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D6C0" w14:textId="642D84BF" w:rsidR="00010AF1" w:rsidRPr="003F0436" w:rsidRDefault="001329CC" w:rsidP="001329CC">
      <w:pPr>
        <w:pStyle w:val="Title"/>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Arial" w:hAnsi="Arial" w:cs="Arial"/>
          <w:color w:val="auto"/>
          <w:szCs w:val="24"/>
        </w:rPr>
      </w:pPr>
      <w:r w:rsidRPr="003F0436">
        <w:rPr>
          <w:rFonts w:ascii="Arial" w:hAnsi="Arial" w:cs="Arial"/>
          <w:color w:val="auto"/>
          <w:szCs w:val="24"/>
        </w:rPr>
        <w:t xml:space="preserve">CAMB 608 -- </w:t>
      </w:r>
      <w:r w:rsidR="000763AD" w:rsidRPr="003F0436">
        <w:rPr>
          <w:rFonts w:ascii="Arial" w:hAnsi="Arial" w:cs="Arial"/>
          <w:color w:val="auto"/>
          <w:szCs w:val="24"/>
        </w:rPr>
        <w:t>Spring</w:t>
      </w:r>
      <w:r w:rsidRPr="003F0436">
        <w:rPr>
          <w:rFonts w:ascii="Arial" w:hAnsi="Arial" w:cs="Arial"/>
          <w:color w:val="auto"/>
          <w:szCs w:val="24"/>
        </w:rPr>
        <w:t xml:space="preserve"> </w:t>
      </w:r>
      <w:r w:rsidR="001F7B34" w:rsidRPr="003F0436">
        <w:rPr>
          <w:rFonts w:ascii="Arial" w:hAnsi="Arial" w:cs="Arial"/>
          <w:color w:val="auto"/>
          <w:szCs w:val="24"/>
        </w:rPr>
        <w:t>20</w:t>
      </w:r>
      <w:r w:rsidR="000763AD" w:rsidRPr="003F0436">
        <w:rPr>
          <w:rFonts w:ascii="Arial" w:hAnsi="Arial" w:cs="Arial"/>
          <w:color w:val="auto"/>
          <w:szCs w:val="24"/>
        </w:rPr>
        <w:t>2</w:t>
      </w:r>
      <w:r w:rsidR="00157E0B" w:rsidRPr="003F0436">
        <w:rPr>
          <w:rFonts w:ascii="Arial" w:hAnsi="Arial" w:cs="Arial"/>
          <w:color w:val="auto"/>
          <w:szCs w:val="24"/>
        </w:rPr>
        <w:t>4</w:t>
      </w:r>
    </w:p>
    <w:p w14:paraId="25346456" w14:textId="0788250C" w:rsidR="00010AF1" w:rsidRPr="003F0436" w:rsidRDefault="00010AF1" w:rsidP="001329CC">
      <w:pPr>
        <w:ind w:left="720" w:hanging="720"/>
        <w:jc w:val="center"/>
        <w:rPr>
          <w:rFonts w:ascii="Arial" w:hAnsi="Arial" w:cs="Arial"/>
          <w:b/>
        </w:rPr>
      </w:pPr>
      <w:r w:rsidRPr="003F0436">
        <w:rPr>
          <w:rFonts w:ascii="Arial" w:hAnsi="Arial" w:cs="Arial"/>
          <w:b/>
        </w:rPr>
        <w:t>REGULATION OF EU</w:t>
      </w:r>
      <w:r w:rsidR="00A03330" w:rsidRPr="003F0436">
        <w:rPr>
          <w:rFonts w:ascii="Arial" w:hAnsi="Arial" w:cs="Arial"/>
          <w:b/>
        </w:rPr>
        <w:t>K</w:t>
      </w:r>
      <w:r w:rsidRPr="003F0436">
        <w:rPr>
          <w:rFonts w:ascii="Arial" w:hAnsi="Arial" w:cs="Arial"/>
          <w:b/>
        </w:rPr>
        <w:t>ARYOTIC GENE EXPRESSION</w:t>
      </w:r>
    </w:p>
    <w:p w14:paraId="65F9EFE3" w14:textId="29C3524C" w:rsidR="00C519ED" w:rsidRPr="003F0436" w:rsidRDefault="00010AF1" w:rsidP="001329CC">
      <w:pPr>
        <w:ind w:left="720" w:hanging="720"/>
        <w:jc w:val="center"/>
        <w:rPr>
          <w:rFonts w:ascii="Arial" w:hAnsi="Arial" w:cs="Arial"/>
          <w:b/>
        </w:rPr>
      </w:pPr>
      <w:r w:rsidRPr="003F0436">
        <w:rPr>
          <w:rFonts w:ascii="Arial" w:hAnsi="Arial" w:cs="Arial"/>
          <w:b/>
        </w:rPr>
        <w:t>Tuesday (3</w:t>
      </w:r>
      <w:r w:rsidR="00964674" w:rsidRPr="003F0436">
        <w:rPr>
          <w:rFonts w:ascii="Arial" w:hAnsi="Arial" w:cs="Arial"/>
          <w:b/>
        </w:rPr>
        <w:t>:0</w:t>
      </w:r>
      <w:r w:rsidR="001B302E" w:rsidRPr="003F0436">
        <w:rPr>
          <w:rFonts w:ascii="Arial" w:hAnsi="Arial" w:cs="Arial"/>
          <w:b/>
        </w:rPr>
        <w:t>0</w:t>
      </w:r>
      <w:r w:rsidRPr="003F0436">
        <w:rPr>
          <w:rFonts w:ascii="Arial" w:hAnsi="Arial" w:cs="Arial"/>
          <w:b/>
        </w:rPr>
        <w:t>-5</w:t>
      </w:r>
      <w:r w:rsidR="00964674" w:rsidRPr="003F0436">
        <w:rPr>
          <w:rFonts w:ascii="Arial" w:hAnsi="Arial" w:cs="Arial"/>
          <w:b/>
        </w:rPr>
        <w:t>:0</w:t>
      </w:r>
      <w:r w:rsidR="001B302E" w:rsidRPr="003F0436">
        <w:rPr>
          <w:rFonts w:ascii="Arial" w:hAnsi="Arial" w:cs="Arial"/>
          <w:b/>
        </w:rPr>
        <w:t>0</w:t>
      </w:r>
      <w:r w:rsidRPr="003F0436">
        <w:rPr>
          <w:rFonts w:ascii="Arial" w:hAnsi="Arial" w:cs="Arial"/>
          <w:b/>
        </w:rPr>
        <w:t xml:space="preserve">pm) </w:t>
      </w:r>
    </w:p>
    <w:p w14:paraId="482F474B" w14:textId="79015C32" w:rsidR="009A4352" w:rsidRPr="003F0436" w:rsidRDefault="00157E0B" w:rsidP="001329CC">
      <w:pPr>
        <w:ind w:left="720" w:hanging="720"/>
        <w:jc w:val="center"/>
        <w:rPr>
          <w:rFonts w:ascii="Arial" w:hAnsi="Arial" w:cs="Arial"/>
          <w:b/>
        </w:rPr>
      </w:pPr>
      <w:r w:rsidRPr="003F0436">
        <w:rPr>
          <w:rFonts w:ascii="Arial" w:hAnsi="Arial" w:cs="Arial"/>
          <w:b/>
        </w:rPr>
        <w:t>Stemmler</w:t>
      </w:r>
      <w:r w:rsidR="00964674" w:rsidRPr="003F0436">
        <w:rPr>
          <w:rFonts w:ascii="Arial" w:hAnsi="Arial" w:cs="Arial"/>
          <w:b/>
        </w:rPr>
        <w:t xml:space="preserve"> </w:t>
      </w:r>
      <w:r w:rsidRPr="003F0436">
        <w:rPr>
          <w:rFonts w:ascii="Arial" w:hAnsi="Arial" w:cs="Arial"/>
          <w:b/>
        </w:rPr>
        <w:t>105</w:t>
      </w:r>
      <w:r w:rsidR="001B302E" w:rsidRPr="003F0436">
        <w:rPr>
          <w:rFonts w:ascii="Arial" w:hAnsi="Arial" w:cs="Arial"/>
          <w:b/>
        </w:rPr>
        <w:t xml:space="preserve"> </w:t>
      </w:r>
    </w:p>
    <w:p w14:paraId="202B9735" w14:textId="79404911" w:rsidR="00A95D83" w:rsidRPr="003F0436" w:rsidRDefault="00A95D83" w:rsidP="00A95D83">
      <w:pPr>
        <w:ind w:left="720" w:hanging="720"/>
        <w:rPr>
          <w:rFonts w:ascii="Arial" w:hAnsi="Arial" w:cs="Arial"/>
          <w:b/>
        </w:rPr>
      </w:pPr>
    </w:p>
    <w:p w14:paraId="7500A36C" w14:textId="38BD1426" w:rsidR="00FF5545" w:rsidRPr="003F0436" w:rsidRDefault="00FF5545" w:rsidP="00FF5545">
      <w:pPr>
        <w:ind w:left="720" w:hanging="720"/>
        <w:jc w:val="center"/>
        <w:rPr>
          <w:rFonts w:ascii="Arial" w:hAnsi="Arial" w:cs="Arial"/>
        </w:rPr>
      </w:pPr>
      <w:r w:rsidRPr="003F0436">
        <w:rPr>
          <w:rFonts w:ascii="Arial" w:hAnsi="Arial" w:cs="Arial"/>
        </w:rPr>
        <w:t>Montserrat Anguera: anguera@vet.upenn.edu</w:t>
      </w:r>
    </w:p>
    <w:p w14:paraId="4074BD98" w14:textId="094F3DFF" w:rsidR="00C519ED" w:rsidRPr="003F0436" w:rsidRDefault="00FF5545" w:rsidP="00FF5545">
      <w:pPr>
        <w:ind w:left="720" w:hanging="720"/>
        <w:jc w:val="center"/>
        <w:rPr>
          <w:rFonts w:ascii="Arial" w:hAnsi="Arial" w:cs="Arial"/>
        </w:rPr>
      </w:pPr>
      <w:r w:rsidRPr="003F0436">
        <w:rPr>
          <w:rFonts w:ascii="Arial" w:hAnsi="Arial" w:cs="Arial"/>
        </w:rPr>
        <w:t>Colin Conine</w:t>
      </w:r>
      <w:r w:rsidR="00B81081" w:rsidRPr="003F0436">
        <w:rPr>
          <w:rFonts w:ascii="Arial" w:hAnsi="Arial" w:cs="Arial"/>
        </w:rPr>
        <w:t xml:space="preserve"> (co-director)</w:t>
      </w:r>
      <w:r w:rsidRPr="003F0436">
        <w:rPr>
          <w:rFonts w:ascii="Arial" w:hAnsi="Arial" w:cs="Arial"/>
        </w:rPr>
        <w:t>: conine@upenn.edu</w:t>
      </w:r>
    </w:p>
    <w:p w14:paraId="31455627" w14:textId="0CA97705" w:rsidR="00FF5545" w:rsidRPr="003F0436" w:rsidRDefault="00FF5545" w:rsidP="00F13CE2">
      <w:pPr>
        <w:ind w:left="720" w:hanging="720"/>
        <w:jc w:val="center"/>
        <w:rPr>
          <w:rFonts w:ascii="Arial" w:hAnsi="Arial" w:cs="Arial"/>
        </w:rPr>
      </w:pPr>
      <w:r w:rsidRPr="003F0436">
        <w:rPr>
          <w:rFonts w:ascii="Arial" w:hAnsi="Arial" w:cs="Arial"/>
        </w:rPr>
        <w:t>Doug Epstein</w:t>
      </w:r>
      <w:r w:rsidR="00B81081" w:rsidRPr="003F0436">
        <w:rPr>
          <w:rFonts w:ascii="Arial" w:hAnsi="Arial" w:cs="Arial"/>
        </w:rPr>
        <w:t xml:space="preserve"> (co-</w:t>
      </w:r>
      <w:r w:rsidRPr="003F0436">
        <w:rPr>
          <w:rFonts w:ascii="Arial" w:hAnsi="Arial" w:cs="Arial"/>
        </w:rPr>
        <w:t xml:space="preserve">director): </w:t>
      </w:r>
      <w:hyperlink r:id="rId8" w:history="1">
        <w:r w:rsidRPr="003F0436">
          <w:rPr>
            <w:rStyle w:val="Hyperlink"/>
            <w:rFonts w:ascii="Arial" w:hAnsi="Arial" w:cs="Arial"/>
          </w:rPr>
          <w:t>epsteind@pennmedicine.upenn.edu</w:t>
        </w:r>
      </w:hyperlink>
    </w:p>
    <w:p w14:paraId="5410AAC7" w14:textId="56C8851F" w:rsidR="00FF5545" w:rsidRPr="003F0436" w:rsidRDefault="00FF5545" w:rsidP="00FF5545">
      <w:pPr>
        <w:ind w:left="720" w:hanging="720"/>
        <w:jc w:val="center"/>
        <w:rPr>
          <w:rFonts w:ascii="Arial" w:hAnsi="Arial" w:cs="Arial"/>
        </w:rPr>
      </w:pPr>
      <w:r w:rsidRPr="003F0436">
        <w:rPr>
          <w:rFonts w:ascii="Arial" w:hAnsi="Arial" w:cs="Arial"/>
        </w:rPr>
        <w:t xml:space="preserve">Raj Jain: </w:t>
      </w:r>
      <w:hyperlink r:id="rId9" w:history="1">
        <w:r w:rsidRPr="003F0436">
          <w:rPr>
            <w:rStyle w:val="Hyperlink"/>
            <w:rFonts w:ascii="Arial" w:hAnsi="Arial" w:cs="Arial"/>
          </w:rPr>
          <w:t>jainr@pennmedicine.upenn.edu</w:t>
        </w:r>
      </w:hyperlink>
      <w:r w:rsidRPr="003F0436">
        <w:rPr>
          <w:rFonts w:ascii="Arial" w:hAnsi="Arial" w:cs="Arial"/>
        </w:rPr>
        <w:t xml:space="preserve"> </w:t>
      </w:r>
    </w:p>
    <w:p w14:paraId="16FC006C" w14:textId="769C3D9B" w:rsidR="00B25114" w:rsidRPr="003F0436" w:rsidRDefault="00B25114" w:rsidP="00B25114">
      <w:pPr>
        <w:ind w:left="720" w:hanging="720"/>
        <w:jc w:val="center"/>
        <w:rPr>
          <w:rFonts w:ascii="Arial" w:hAnsi="Arial" w:cs="Arial"/>
        </w:rPr>
      </w:pPr>
      <w:r w:rsidRPr="003F0436">
        <w:rPr>
          <w:rFonts w:ascii="Arial" w:hAnsi="Arial" w:cs="Arial"/>
        </w:rPr>
        <w:t>Eric Joyce</w:t>
      </w:r>
      <w:r w:rsidR="0004211D" w:rsidRPr="003F0436">
        <w:rPr>
          <w:rFonts w:ascii="Arial" w:hAnsi="Arial" w:cs="Arial"/>
        </w:rPr>
        <w:t>:</w:t>
      </w:r>
      <w:r w:rsidRPr="003F0436">
        <w:rPr>
          <w:rFonts w:ascii="Arial" w:hAnsi="Arial" w:cs="Arial"/>
        </w:rPr>
        <w:t xml:space="preserve"> erjoyce@</w:t>
      </w:r>
      <w:r w:rsidR="00C71AD8" w:rsidRPr="003F0436">
        <w:rPr>
          <w:rFonts w:ascii="Arial" w:hAnsi="Arial" w:cs="Arial"/>
        </w:rPr>
        <w:t>pennmedicine.</w:t>
      </w:r>
      <w:r w:rsidRPr="003F0436">
        <w:rPr>
          <w:rFonts w:ascii="Arial" w:hAnsi="Arial" w:cs="Arial"/>
        </w:rPr>
        <w:t>upenn.edu</w:t>
      </w:r>
    </w:p>
    <w:p w14:paraId="5942F660" w14:textId="29377984" w:rsidR="00BE41AB" w:rsidRPr="003F0436" w:rsidRDefault="00BE41AB" w:rsidP="00FF5545">
      <w:pPr>
        <w:ind w:left="720" w:hanging="720"/>
        <w:jc w:val="center"/>
        <w:rPr>
          <w:rFonts w:ascii="Arial" w:hAnsi="Arial" w:cs="Arial"/>
        </w:rPr>
      </w:pPr>
      <w:r w:rsidRPr="003F0436">
        <w:rPr>
          <w:rFonts w:ascii="Arial" w:hAnsi="Arial" w:cs="Arial"/>
        </w:rPr>
        <w:t>Mustafa Mir</w:t>
      </w:r>
      <w:r w:rsidR="00FF5545" w:rsidRPr="003F0436">
        <w:rPr>
          <w:rFonts w:ascii="Arial" w:hAnsi="Arial" w:cs="Arial"/>
        </w:rPr>
        <w:t xml:space="preserve">: </w:t>
      </w:r>
      <w:hyperlink r:id="rId10" w:history="1">
        <w:r w:rsidRPr="003F0436">
          <w:rPr>
            <w:rStyle w:val="Hyperlink"/>
            <w:rFonts w:ascii="Arial" w:hAnsi="Arial" w:cs="Arial"/>
          </w:rPr>
          <w:t>Mustafa.Mir@Pennmedicine.upenn.edu</w:t>
        </w:r>
      </w:hyperlink>
    </w:p>
    <w:p w14:paraId="27C041C0" w14:textId="77777777" w:rsidR="00BE41AB" w:rsidRPr="003F0436" w:rsidRDefault="00BE41AB" w:rsidP="00BE41AB">
      <w:pPr>
        <w:ind w:left="720" w:hanging="720"/>
        <w:jc w:val="center"/>
        <w:rPr>
          <w:rStyle w:val="Hyperlink"/>
          <w:rFonts w:ascii="Arial" w:hAnsi="Arial" w:cs="Arial"/>
        </w:rPr>
      </w:pPr>
      <w:r w:rsidRPr="003F0436">
        <w:rPr>
          <w:rFonts w:ascii="Arial" w:hAnsi="Arial" w:cs="Arial"/>
        </w:rPr>
        <w:t xml:space="preserve">Andrew Modzelewski: </w:t>
      </w:r>
      <w:hyperlink r:id="rId11" w:history="1">
        <w:r w:rsidRPr="003F0436">
          <w:rPr>
            <w:rStyle w:val="Hyperlink"/>
            <w:rFonts w:ascii="Arial" w:hAnsi="Arial" w:cs="Arial"/>
          </w:rPr>
          <w:t>amodz@vet.upenn.edu</w:t>
        </w:r>
      </w:hyperlink>
    </w:p>
    <w:p w14:paraId="1F2040DE" w14:textId="389A2DA3" w:rsidR="000E361F" w:rsidRPr="003F0436" w:rsidRDefault="000E361F" w:rsidP="00BE41AB">
      <w:pPr>
        <w:ind w:left="720" w:hanging="720"/>
        <w:jc w:val="center"/>
        <w:rPr>
          <w:rFonts w:ascii="Arial" w:hAnsi="Arial" w:cs="Arial"/>
        </w:rPr>
      </w:pPr>
      <w:r w:rsidRPr="003F0436">
        <w:rPr>
          <w:rFonts w:ascii="Arial" w:hAnsi="Arial" w:cs="Arial"/>
        </w:rPr>
        <w:t xml:space="preserve">Priya Sivaramakrishnan: </w:t>
      </w:r>
      <w:hyperlink r:id="rId12" w:history="1">
        <w:r w:rsidRPr="003F0436">
          <w:rPr>
            <w:rStyle w:val="Hyperlink"/>
            <w:rFonts w:ascii="Arial" w:hAnsi="Arial" w:cs="Arial"/>
          </w:rPr>
          <w:t>psiv@pennmedicine.upenn.edu</w:t>
        </w:r>
      </w:hyperlink>
    </w:p>
    <w:p w14:paraId="30DF2A13" w14:textId="5441D02F" w:rsidR="00BE41AB" w:rsidRPr="003F0436" w:rsidRDefault="00BE41AB" w:rsidP="00FF5545">
      <w:pPr>
        <w:ind w:left="720" w:hanging="720"/>
        <w:jc w:val="center"/>
        <w:rPr>
          <w:rFonts w:ascii="Arial" w:hAnsi="Arial" w:cs="Arial"/>
        </w:rPr>
      </w:pPr>
      <w:r w:rsidRPr="003F0436">
        <w:rPr>
          <w:rFonts w:ascii="Arial" w:hAnsi="Arial" w:cs="Arial"/>
        </w:rPr>
        <w:t>Liling Wan</w:t>
      </w:r>
      <w:r w:rsidR="00262C1E" w:rsidRPr="003F0436">
        <w:rPr>
          <w:rFonts w:ascii="Arial" w:hAnsi="Arial" w:cs="Arial"/>
        </w:rPr>
        <w:t>:</w:t>
      </w:r>
      <w:r w:rsidR="00232E9A" w:rsidRPr="003F0436">
        <w:rPr>
          <w:rFonts w:ascii="Arial" w:hAnsi="Arial" w:cs="Arial"/>
        </w:rPr>
        <w:t xml:space="preserve"> </w:t>
      </w:r>
      <w:hyperlink r:id="rId13" w:history="1">
        <w:r w:rsidR="000763AD" w:rsidRPr="003F0436">
          <w:rPr>
            <w:rStyle w:val="Hyperlink"/>
            <w:rFonts w:ascii="Arial" w:hAnsi="Arial" w:cs="Arial"/>
          </w:rPr>
          <w:t>Liling.Wan@Pennmedicine.upenn.edu</w:t>
        </w:r>
      </w:hyperlink>
    </w:p>
    <w:p w14:paraId="386C317B" w14:textId="40927883" w:rsidR="00073488" w:rsidRPr="003F0436" w:rsidRDefault="00073488" w:rsidP="00073488">
      <w:pPr>
        <w:pStyle w:val="NormalWeb"/>
        <w:rPr>
          <w:rFonts w:ascii="Arial" w:hAnsi="Arial" w:cs="Arial"/>
          <w:sz w:val="24"/>
          <w:szCs w:val="24"/>
        </w:rPr>
      </w:pPr>
      <w:r w:rsidRPr="003F0436">
        <w:rPr>
          <w:rStyle w:val="Strong"/>
          <w:rFonts w:ascii="Arial" w:hAnsi="Arial" w:cs="Arial"/>
          <w:sz w:val="24"/>
          <w:szCs w:val="24"/>
        </w:rPr>
        <w:t xml:space="preserve">Format: </w:t>
      </w:r>
      <w:r w:rsidRPr="003F0436">
        <w:rPr>
          <w:rFonts w:ascii="Arial" w:hAnsi="Arial" w:cs="Arial"/>
          <w:sz w:val="24"/>
          <w:szCs w:val="24"/>
        </w:rPr>
        <w:t xml:space="preserve">This course is intended to bring students up to date on our understanding of gene regulation in eukaryotes. It is based on assigned topics and readings, formal presentations by individual class members, and the critical evaluation of primary data. Each student will be responsible for </w:t>
      </w:r>
      <w:r w:rsidR="00262C1E" w:rsidRPr="003F0436">
        <w:rPr>
          <w:rFonts w:ascii="Arial" w:hAnsi="Arial" w:cs="Arial"/>
          <w:sz w:val="24"/>
          <w:szCs w:val="24"/>
        </w:rPr>
        <w:t>presenting</w:t>
      </w:r>
      <w:r w:rsidRPr="003F0436">
        <w:rPr>
          <w:rFonts w:ascii="Arial" w:hAnsi="Arial" w:cs="Arial"/>
          <w:sz w:val="24"/>
          <w:szCs w:val="24"/>
        </w:rPr>
        <w:t xml:space="preserve"> one or two primary </w:t>
      </w:r>
      <w:r w:rsidR="00262C1E" w:rsidRPr="003F0436">
        <w:rPr>
          <w:rFonts w:ascii="Arial" w:hAnsi="Arial" w:cs="Arial"/>
          <w:sz w:val="24"/>
          <w:szCs w:val="24"/>
        </w:rPr>
        <w:t xml:space="preserve">research </w:t>
      </w:r>
      <w:r w:rsidRPr="003F0436">
        <w:rPr>
          <w:rFonts w:ascii="Arial" w:hAnsi="Arial" w:cs="Arial"/>
          <w:sz w:val="24"/>
          <w:szCs w:val="24"/>
        </w:rPr>
        <w:t>papers. The course covers a variety of experimental systems and concepts.</w:t>
      </w:r>
    </w:p>
    <w:p w14:paraId="29B30231" w14:textId="43CA7863" w:rsidR="00073488" w:rsidRPr="003F0436" w:rsidRDefault="009464CF" w:rsidP="00073488">
      <w:pPr>
        <w:pStyle w:val="NormalWeb"/>
        <w:rPr>
          <w:rFonts w:ascii="Arial" w:hAnsi="Arial" w:cs="Arial"/>
          <w:sz w:val="24"/>
          <w:szCs w:val="24"/>
        </w:rPr>
      </w:pPr>
      <w:r w:rsidRPr="003F0436">
        <w:rPr>
          <w:rStyle w:val="Strong"/>
          <w:rFonts w:ascii="Arial" w:hAnsi="Arial" w:cs="Arial"/>
          <w:sz w:val="24"/>
          <w:szCs w:val="24"/>
        </w:rPr>
        <w:t>Structure of presentation</w:t>
      </w:r>
      <w:r w:rsidR="00073488" w:rsidRPr="003F0436">
        <w:rPr>
          <w:rStyle w:val="Strong"/>
          <w:rFonts w:ascii="Arial" w:hAnsi="Arial" w:cs="Arial"/>
          <w:sz w:val="24"/>
          <w:szCs w:val="24"/>
        </w:rPr>
        <w:t xml:space="preserve">: </w:t>
      </w:r>
      <w:r w:rsidR="00073488" w:rsidRPr="003F0436">
        <w:rPr>
          <w:rFonts w:ascii="Arial" w:hAnsi="Arial" w:cs="Arial"/>
          <w:sz w:val="24"/>
          <w:szCs w:val="24"/>
        </w:rPr>
        <w:t xml:space="preserve">Individual presentations should be organized as seminars, and include </w:t>
      </w:r>
      <w:r w:rsidR="00BC6DB5" w:rsidRPr="003F0436">
        <w:rPr>
          <w:rFonts w:ascii="Arial" w:hAnsi="Arial" w:cs="Arial"/>
          <w:sz w:val="24"/>
          <w:szCs w:val="24"/>
        </w:rPr>
        <w:t>~</w:t>
      </w:r>
      <w:r w:rsidR="003C3AC1" w:rsidRPr="003F0436">
        <w:rPr>
          <w:rFonts w:ascii="Arial" w:hAnsi="Arial" w:cs="Arial"/>
          <w:sz w:val="24"/>
          <w:szCs w:val="24"/>
        </w:rPr>
        <w:t>15</w:t>
      </w:r>
      <w:r w:rsidR="00073488" w:rsidRPr="003F0436">
        <w:rPr>
          <w:rFonts w:ascii="Arial" w:hAnsi="Arial" w:cs="Arial"/>
          <w:sz w:val="24"/>
          <w:szCs w:val="24"/>
        </w:rPr>
        <w:t xml:space="preserve"> minutes of introduction. This introduction should supply sufficient background to place the paper in </w:t>
      </w:r>
      <w:r w:rsidR="00BC6DB5" w:rsidRPr="003F0436">
        <w:rPr>
          <w:rFonts w:ascii="Arial" w:hAnsi="Arial" w:cs="Arial"/>
          <w:sz w:val="24"/>
          <w:szCs w:val="24"/>
        </w:rPr>
        <w:t xml:space="preserve">proper </w:t>
      </w:r>
      <w:r w:rsidR="00073488" w:rsidRPr="003F0436">
        <w:rPr>
          <w:rFonts w:ascii="Arial" w:hAnsi="Arial" w:cs="Arial"/>
          <w:sz w:val="24"/>
          <w:szCs w:val="24"/>
        </w:rPr>
        <w:t xml:space="preserve">context </w:t>
      </w:r>
      <w:r w:rsidR="00BC6DB5" w:rsidRPr="003F0436">
        <w:rPr>
          <w:rFonts w:ascii="Arial" w:hAnsi="Arial" w:cs="Arial"/>
          <w:sz w:val="24"/>
          <w:szCs w:val="24"/>
        </w:rPr>
        <w:t xml:space="preserve">within its field </w:t>
      </w:r>
      <w:r w:rsidR="00073488" w:rsidRPr="003F0436">
        <w:rPr>
          <w:rFonts w:ascii="Arial" w:hAnsi="Arial" w:cs="Arial"/>
          <w:sz w:val="24"/>
          <w:szCs w:val="24"/>
        </w:rPr>
        <w:t>of study. It should also summarize the initial observations in the literature (original key publication(s)) that opened up this area of investigation. This introductory material should be derived from extensive additional reading, not just the assigned papers. After the introduction, the presentation (~50 minutes) will be devoted to a critical evaluation of the: 1) significance of the study (discuss m</w:t>
      </w:r>
      <w:r w:rsidR="00BC6DB5" w:rsidRPr="003F0436">
        <w:rPr>
          <w:rFonts w:ascii="Arial" w:hAnsi="Arial" w:cs="Arial"/>
          <w:sz w:val="24"/>
          <w:szCs w:val="24"/>
        </w:rPr>
        <w:t xml:space="preserve">ajor hypothesis being tested); </w:t>
      </w:r>
      <w:r w:rsidR="00073488" w:rsidRPr="003F0436">
        <w:rPr>
          <w:rFonts w:ascii="Arial" w:hAnsi="Arial" w:cs="Arial"/>
          <w:sz w:val="24"/>
          <w:szCs w:val="24"/>
        </w:rPr>
        <w:t>2) experimental design and methods (provide detailed description of new methods); 3) results (discuss their validity, reliability, replicability); 4) conclusions drawn from the study (not just the authors’ but yours as well); and finally 5) a discussion of fo</w:t>
      </w:r>
      <w:r w:rsidR="00BC6DB5" w:rsidRPr="003F0436">
        <w:rPr>
          <w:rFonts w:ascii="Arial" w:hAnsi="Arial" w:cs="Arial"/>
          <w:sz w:val="24"/>
          <w:szCs w:val="24"/>
        </w:rPr>
        <w:t xml:space="preserve">llow-up experiments </w:t>
      </w:r>
      <w:r w:rsidR="00073488" w:rsidRPr="003F0436">
        <w:rPr>
          <w:rFonts w:ascii="Arial" w:hAnsi="Arial" w:cs="Arial"/>
          <w:sz w:val="24"/>
          <w:szCs w:val="24"/>
        </w:rPr>
        <w:t>(~</w:t>
      </w:r>
      <w:r w:rsidR="0041365E" w:rsidRPr="003F0436">
        <w:rPr>
          <w:rFonts w:ascii="Arial" w:hAnsi="Arial" w:cs="Arial"/>
          <w:sz w:val="24"/>
          <w:szCs w:val="24"/>
        </w:rPr>
        <w:t>15</w:t>
      </w:r>
      <w:r w:rsidR="00073488" w:rsidRPr="003F0436">
        <w:rPr>
          <w:rFonts w:ascii="Arial" w:hAnsi="Arial" w:cs="Arial"/>
          <w:sz w:val="24"/>
          <w:szCs w:val="24"/>
        </w:rPr>
        <w:t xml:space="preserve"> minutes). Students should </w:t>
      </w:r>
      <w:r w:rsidR="00073488" w:rsidRPr="003F0436">
        <w:rPr>
          <w:rStyle w:val="Strong"/>
          <w:rFonts w:ascii="Arial" w:hAnsi="Arial" w:cs="Arial"/>
          <w:sz w:val="24"/>
          <w:szCs w:val="24"/>
        </w:rPr>
        <w:t>not</w:t>
      </w:r>
      <w:r w:rsidR="00073488" w:rsidRPr="003F0436">
        <w:rPr>
          <w:rFonts w:ascii="Arial" w:hAnsi="Arial" w:cs="Arial"/>
          <w:sz w:val="24"/>
          <w:szCs w:val="24"/>
        </w:rPr>
        <w:t xml:space="preserve"> simply give a blow-by-blow account of each experiment and the authors’ conclusions. Engage your audience and promote discussion</w:t>
      </w:r>
      <w:r w:rsidR="003C3AC1" w:rsidRPr="003F0436">
        <w:rPr>
          <w:rFonts w:ascii="Arial" w:hAnsi="Arial" w:cs="Arial"/>
          <w:sz w:val="24"/>
          <w:szCs w:val="24"/>
        </w:rPr>
        <w:t xml:space="preserve"> throughout the presentation</w:t>
      </w:r>
      <w:r w:rsidR="00073488" w:rsidRPr="003F0436">
        <w:rPr>
          <w:rFonts w:ascii="Arial" w:hAnsi="Arial" w:cs="Arial"/>
          <w:sz w:val="24"/>
          <w:szCs w:val="24"/>
        </w:rPr>
        <w:t xml:space="preserve"> by asking direct rather than open-ended questions. </w:t>
      </w:r>
      <w:r w:rsidR="00597A56" w:rsidRPr="003F0436">
        <w:rPr>
          <w:rFonts w:ascii="Arial" w:hAnsi="Arial" w:cs="Arial"/>
          <w:sz w:val="24"/>
          <w:szCs w:val="24"/>
        </w:rPr>
        <w:t>Engage your classmates early in the presentation by testing their knowledge of background material.</w:t>
      </w:r>
      <w:r w:rsidR="00005919" w:rsidRPr="003F0436">
        <w:rPr>
          <w:rFonts w:ascii="Arial" w:hAnsi="Arial" w:cs="Arial"/>
          <w:sz w:val="24"/>
          <w:szCs w:val="24"/>
        </w:rPr>
        <w:t xml:space="preserve"> Be sure to keep an eye on the clock</w:t>
      </w:r>
      <w:r w:rsidR="003C3AC1" w:rsidRPr="003F0436">
        <w:rPr>
          <w:rFonts w:ascii="Arial" w:hAnsi="Arial" w:cs="Arial"/>
          <w:sz w:val="24"/>
          <w:szCs w:val="24"/>
        </w:rPr>
        <w:t xml:space="preserve"> and manage your time accordingly.</w:t>
      </w:r>
      <w:r w:rsidR="00597A56" w:rsidRPr="003F0436">
        <w:rPr>
          <w:rFonts w:ascii="Arial" w:hAnsi="Arial" w:cs="Arial"/>
          <w:sz w:val="24"/>
          <w:szCs w:val="24"/>
        </w:rPr>
        <w:t xml:space="preserve"> </w:t>
      </w:r>
      <w:r w:rsidR="00073488" w:rsidRPr="003F0436">
        <w:rPr>
          <w:rFonts w:ascii="Arial" w:hAnsi="Arial" w:cs="Arial"/>
          <w:sz w:val="24"/>
          <w:szCs w:val="24"/>
        </w:rPr>
        <w:t>The papers should be presented more as if the</w:t>
      </w:r>
      <w:r w:rsidR="00BC6DB5" w:rsidRPr="003F0436">
        <w:rPr>
          <w:rFonts w:ascii="Arial" w:hAnsi="Arial" w:cs="Arial"/>
          <w:sz w:val="24"/>
          <w:szCs w:val="24"/>
        </w:rPr>
        <w:t>y were the students' own work. I</w:t>
      </w:r>
      <w:r w:rsidR="00073488" w:rsidRPr="003F0436">
        <w:rPr>
          <w:rFonts w:ascii="Arial" w:hAnsi="Arial" w:cs="Arial"/>
          <w:sz w:val="24"/>
          <w:szCs w:val="24"/>
        </w:rPr>
        <w:t>t is possible</w:t>
      </w:r>
      <w:r w:rsidR="00492DCE" w:rsidRPr="003F0436">
        <w:rPr>
          <w:rFonts w:ascii="Arial" w:hAnsi="Arial" w:cs="Arial"/>
          <w:sz w:val="24"/>
          <w:szCs w:val="24"/>
        </w:rPr>
        <w:t>, and often expected,</w:t>
      </w:r>
      <w:r w:rsidR="00073488" w:rsidRPr="003F0436">
        <w:rPr>
          <w:rFonts w:ascii="Arial" w:hAnsi="Arial" w:cs="Arial"/>
          <w:sz w:val="24"/>
          <w:szCs w:val="24"/>
        </w:rPr>
        <w:t xml:space="preserve"> that some of the figures in the highlighted paper will not be discussed in detail. The topics that we cover in this course build on one another, so as the course proceeds students should be able to relate and compare the data and conclusions of the papers being discussed to those of previous discussions, pointing out apparent consistencies and differences.</w:t>
      </w:r>
    </w:p>
    <w:p w14:paraId="5457A94B" w14:textId="78B29794" w:rsidR="00073488" w:rsidRPr="003F0436" w:rsidRDefault="00073488" w:rsidP="00073488">
      <w:pPr>
        <w:pStyle w:val="NormalWeb"/>
        <w:rPr>
          <w:rFonts w:ascii="Arial" w:hAnsi="Arial" w:cs="Arial"/>
          <w:sz w:val="24"/>
          <w:szCs w:val="24"/>
        </w:rPr>
      </w:pPr>
      <w:r w:rsidRPr="003F0436">
        <w:rPr>
          <w:rStyle w:val="Strong"/>
          <w:rFonts w:ascii="Arial" w:hAnsi="Arial" w:cs="Arial"/>
          <w:sz w:val="24"/>
          <w:szCs w:val="24"/>
        </w:rPr>
        <w:t>Preparation:</w:t>
      </w:r>
      <w:r w:rsidRPr="003F0436">
        <w:rPr>
          <w:rFonts w:ascii="Arial" w:hAnsi="Arial" w:cs="Arial"/>
          <w:sz w:val="24"/>
          <w:szCs w:val="24"/>
        </w:rPr>
        <w:t xml:space="preserve"> </w:t>
      </w:r>
      <w:r w:rsidR="00571AC4" w:rsidRPr="003F0436">
        <w:rPr>
          <w:rFonts w:ascii="Arial" w:hAnsi="Arial" w:cs="Arial"/>
          <w:sz w:val="24"/>
          <w:szCs w:val="24"/>
        </w:rPr>
        <w:t>At least one week prior to their presentation, students will</w:t>
      </w:r>
      <w:r w:rsidRPr="003F0436">
        <w:rPr>
          <w:rFonts w:ascii="Arial" w:hAnsi="Arial" w:cs="Arial"/>
          <w:sz w:val="24"/>
          <w:szCs w:val="24"/>
        </w:rPr>
        <w:t xml:space="preserve"> discuss their assigned papers with their faculty preceptor (an outline and/or preliminary PowerPoint presentation is recommended). </w:t>
      </w:r>
      <w:r w:rsidR="00232E9A" w:rsidRPr="003F0436">
        <w:rPr>
          <w:rFonts w:ascii="Arial" w:hAnsi="Arial" w:cs="Arial"/>
          <w:sz w:val="24"/>
          <w:szCs w:val="24"/>
        </w:rPr>
        <w:t>E</w:t>
      </w:r>
      <w:r w:rsidRPr="003F0436">
        <w:rPr>
          <w:rFonts w:ascii="Arial" w:hAnsi="Arial" w:cs="Arial"/>
          <w:sz w:val="24"/>
          <w:szCs w:val="24"/>
        </w:rPr>
        <w:t xml:space="preserve">mail to make an appointment </w:t>
      </w:r>
      <w:r w:rsidRPr="003F0436">
        <w:rPr>
          <w:rFonts w:ascii="Arial" w:hAnsi="Arial" w:cs="Arial"/>
          <w:sz w:val="24"/>
          <w:szCs w:val="24"/>
          <w:u w:val="single"/>
        </w:rPr>
        <w:t>well in advance</w:t>
      </w:r>
      <w:r w:rsidRPr="003F0436">
        <w:rPr>
          <w:rFonts w:ascii="Arial" w:hAnsi="Arial" w:cs="Arial"/>
          <w:sz w:val="24"/>
          <w:szCs w:val="24"/>
        </w:rPr>
        <w:t xml:space="preserve">. This will allow sufficient time for feedback on the presentation and for the presenters to practice their deliveries. Students </w:t>
      </w:r>
      <w:r w:rsidR="00510C9E" w:rsidRPr="003F0436">
        <w:rPr>
          <w:rFonts w:ascii="Arial" w:hAnsi="Arial" w:cs="Arial"/>
          <w:sz w:val="24"/>
          <w:szCs w:val="24"/>
        </w:rPr>
        <w:t>will post</w:t>
      </w:r>
      <w:r w:rsidRPr="003F0436">
        <w:rPr>
          <w:rFonts w:ascii="Arial" w:hAnsi="Arial" w:cs="Arial"/>
          <w:sz w:val="24"/>
          <w:szCs w:val="24"/>
        </w:rPr>
        <w:t xml:space="preserve"> a review article covering </w:t>
      </w:r>
      <w:r w:rsidR="00510C9E" w:rsidRPr="003F0436">
        <w:rPr>
          <w:rFonts w:ascii="Arial" w:hAnsi="Arial" w:cs="Arial"/>
          <w:sz w:val="24"/>
          <w:szCs w:val="24"/>
        </w:rPr>
        <w:t>a pertinent aspect of their</w:t>
      </w:r>
      <w:r w:rsidRPr="003F0436">
        <w:rPr>
          <w:rFonts w:ascii="Arial" w:hAnsi="Arial" w:cs="Arial"/>
          <w:sz w:val="24"/>
          <w:szCs w:val="24"/>
        </w:rPr>
        <w:t xml:space="preserve"> topic on the Canvas course website a week before their presentation.</w:t>
      </w:r>
      <w:r w:rsidR="003C3AC1" w:rsidRPr="003F0436">
        <w:rPr>
          <w:rFonts w:ascii="Arial" w:hAnsi="Arial" w:cs="Arial"/>
          <w:sz w:val="24"/>
          <w:szCs w:val="24"/>
        </w:rPr>
        <w:t xml:space="preserve"> </w:t>
      </w:r>
      <w:r w:rsidR="00FF5545" w:rsidRPr="003F0436">
        <w:rPr>
          <w:rFonts w:ascii="Arial" w:hAnsi="Arial" w:cs="Arial"/>
          <w:sz w:val="24"/>
          <w:szCs w:val="24"/>
        </w:rPr>
        <w:t>Students are</w:t>
      </w:r>
      <w:r w:rsidR="003C3AC1" w:rsidRPr="003F0436">
        <w:rPr>
          <w:rFonts w:ascii="Arial" w:hAnsi="Arial" w:cs="Arial"/>
          <w:sz w:val="24"/>
          <w:szCs w:val="24"/>
        </w:rPr>
        <w:t xml:space="preserve"> expected to read the review article</w:t>
      </w:r>
      <w:r w:rsidR="00FF5545" w:rsidRPr="003F0436">
        <w:rPr>
          <w:rFonts w:ascii="Arial" w:hAnsi="Arial" w:cs="Arial"/>
          <w:sz w:val="24"/>
          <w:szCs w:val="24"/>
        </w:rPr>
        <w:t xml:space="preserve"> before class</w:t>
      </w:r>
      <w:r w:rsidR="003C3AC1" w:rsidRPr="003F0436">
        <w:rPr>
          <w:rFonts w:ascii="Arial" w:hAnsi="Arial" w:cs="Arial"/>
          <w:sz w:val="24"/>
          <w:szCs w:val="24"/>
        </w:rPr>
        <w:t xml:space="preserve"> in order to have a better appreciation for the field of study.</w:t>
      </w:r>
    </w:p>
    <w:p w14:paraId="0ED8BDE6" w14:textId="6B180F77" w:rsidR="00073488" w:rsidRPr="003F0436" w:rsidRDefault="00073488" w:rsidP="00073488">
      <w:pPr>
        <w:pStyle w:val="NormalWeb"/>
        <w:rPr>
          <w:rFonts w:ascii="Arial" w:hAnsi="Arial" w:cs="Arial"/>
          <w:sz w:val="24"/>
          <w:szCs w:val="24"/>
        </w:rPr>
      </w:pPr>
      <w:r w:rsidRPr="003F0436">
        <w:rPr>
          <w:rStyle w:val="Strong"/>
          <w:rFonts w:ascii="Arial" w:hAnsi="Arial" w:cs="Arial"/>
          <w:sz w:val="24"/>
          <w:szCs w:val="24"/>
        </w:rPr>
        <w:lastRenderedPageBreak/>
        <w:t>Class participation:</w:t>
      </w:r>
      <w:r w:rsidRPr="003F0436">
        <w:rPr>
          <w:rFonts w:ascii="Arial" w:hAnsi="Arial" w:cs="Arial"/>
          <w:sz w:val="24"/>
          <w:szCs w:val="24"/>
        </w:rPr>
        <w:t xml:space="preserve"> </w:t>
      </w:r>
      <w:r w:rsidR="009464CF" w:rsidRPr="003F0436">
        <w:rPr>
          <w:rFonts w:ascii="Arial" w:hAnsi="Arial" w:cs="Arial"/>
          <w:sz w:val="24"/>
          <w:szCs w:val="24"/>
        </w:rPr>
        <w:t>Each class member will critically evaluate the papers</w:t>
      </w:r>
      <w:r w:rsidRPr="003F0436">
        <w:rPr>
          <w:rFonts w:ascii="Arial" w:hAnsi="Arial" w:cs="Arial"/>
          <w:sz w:val="24"/>
          <w:szCs w:val="24"/>
        </w:rPr>
        <w:t xml:space="preserve">. Lively discussion involving all members of the class is expected. The papers should be treated as if they were being reviewed for publication in a journal—despite the fact that they’re already published—and students should be prepared to discuss both a paper’s strengths and weaknesses. A high level of discussion will not occur unless each participant thoroughly reads the papers and formulates questions. Accordingly, each student will be required to </w:t>
      </w:r>
      <w:r w:rsidR="00597A56" w:rsidRPr="003F0436">
        <w:rPr>
          <w:rFonts w:ascii="Arial" w:hAnsi="Arial" w:cs="Arial"/>
          <w:sz w:val="24"/>
          <w:szCs w:val="24"/>
        </w:rPr>
        <w:t>post</w:t>
      </w:r>
      <w:r w:rsidR="009464CF" w:rsidRPr="003F0436">
        <w:rPr>
          <w:rFonts w:ascii="Arial" w:hAnsi="Arial" w:cs="Arial"/>
          <w:sz w:val="24"/>
          <w:szCs w:val="24"/>
        </w:rPr>
        <w:t xml:space="preserve"> </w:t>
      </w:r>
      <w:r w:rsidRPr="003F0436">
        <w:rPr>
          <w:rFonts w:ascii="Arial" w:hAnsi="Arial" w:cs="Arial"/>
          <w:sz w:val="24"/>
          <w:szCs w:val="24"/>
        </w:rPr>
        <w:t>one question</w:t>
      </w:r>
      <w:r w:rsidR="00597A56" w:rsidRPr="003F0436">
        <w:rPr>
          <w:rFonts w:ascii="Arial" w:hAnsi="Arial" w:cs="Arial"/>
          <w:sz w:val="24"/>
          <w:szCs w:val="24"/>
        </w:rPr>
        <w:t xml:space="preserve"> based on their reading of that week’s paper</w:t>
      </w:r>
      <w:r w:rsidRPr="003F0436">
        <w:rPr>
          <w:rFonts w:ascii="Arial" w:hAnsi="Arial" w:cs="Arial"/>
          <w:sz w:val="24"/>
          <w:szCs w:val="24"/>
        </w:rPr>
        <w:t xml:space="preserve"> </w:t>
      </w:r>
      <w:r w:rsidR="00597A56" w:rsidRPr="003F0436">
        <w:rPr>
          <w:rFonts w:ascii="Arial" w:hAnsi="Arial" w:cs="Arial"/>
          <w:sz w:val="24"/>
          <w:szCs w:val="24"/>
        </w:rPr>
        <w:t xml:space="preserve">on a shared google doc by Monday at </w:t>
      </w:r>
      <w:r w:rsidR="00BF6F89">
        <w:rPr>
          <w:rFonts w:ascii="Arial" w:hAnsi="Arial" w:cs="Arial"/>
          <w:sz w:val="24"/>
          <w:szCs w:val="24"/>
        </w:rPr>
        <w:t>12</w:t>
      </w:r>
      <w:r w:rsidR="00597A56" w:rsidRPr="003F0436">
        <w:rPr>
          <w:rFonts w:ascii="Arial" w:hAnsi="Arial" w:cs="Arial"/>
          <w:sz w:val="24"/>
          <w:szCs w:val="24"/>
        </w:rPr>
        <w:t>pm prior to each class.</w:t>
      </w:r>
    </w:p>
    <w:p w14:paraId="2B815A7C" w14:textId="430D9806" w:rsidR="00073488" w:rsidRPr="003F0436" w:rsidRDefault="00073488" w:rsidP="00073488">
      <w:pPr>
        <w:pStyle w:val="NormalWeb"/>
        <w:rPr>
          <w:rFonts w:ascii="Arial" w:hAnsi="Arial" w:cs="Arial"/>
          <w:sz w:val="24"/>
          <w:szCs w:val="24"/>
        </w:rPr>
      </w:pPr>
      <w:r w:rsidRPr="003F0436">
        <w:rPr>
          <w:rStyle w:val="Strong"/>
          <w:rFonts w:ascii="Arial" w:hAnsi="Arial" w:cs="Arial"/>
          <w:sz w:val="24"/>
          <w:szCs w:val="24"/>
        </w:rPr>
        <w:t>Grading scheme:</w:t>
      </w:r>
      <w:r w:rsidRPr="003F0436">
        <w:rPr>
          <w:rFonts w:ascii="Arial" w:hAnsi="Arial" w:cs="Arial"/>
          <w:sz w:val="24"/>
          <w:szCs w:val="24"/>
        </w:rPr>
        <w:t xml:space="preserve"> Grades for the course will be based on students' presentations (~50%), weekly participation in the discussions (~40%), and quality of questions raised (~10%). The faculty will provide an evaluation of each student’s presentation in a private setting immediately after the class. Students will also provide constructive feedback of each presentation by filling out an</w:t>
      </w:r>
      <w:r w:rsidR="00DC346A" w:rsidRPr="003F0436">
        <w:rPr>
          <w:rFonts w:ascii="Arial" w:hAnsi="Arial" w:cs="Arial"/>
          <w:sz w:val="24"/>
          <w:szCs w:val="24"/>
        </w:rPr>
        <w:t xml:space="preserve"> </w:t>
      </w:r>
      <w:r w:rsidRPr="003F0436">
        <w:rPr>
          <w:rFonts w:ascii="Arial" w:hAnsi="Arial" w:cs="Arial"/>
          <w:sz w:val="24"/>
          <w:szCs w:val="24"/>
        </w:rPr>
        <w:t>evaluation form prior to leaving the class. These forms will be given directly to the presenter at the end of class for his/her own use; they will not be read by the faculty. This peer review process will allow the presenters to obtain critical feedback on the style, clarity and content of their presentations. </w:t>
      </w:r>
    </w:p>
    <w:p w14:paraId="7239C7CD" w14:textId="77777777" w:rsidR="00002CFE" w:rsidRDefault="00002CFE" w:rsidP="00571AC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Arial" w:hAnsi="Arial" w:cs="Arial"/>
          <w:b/>
        </w:rPr>
      </w:pPr>
    </w:p>
    <w:p w14:paraId="330D0B4C" w14:textId="1B6A6FBB" w:rsidR="001A327D" w:rsidRPr="003F0436" w:rsidRDefault="000763AD" w:rsidP="00571AC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Arial" w:hAnsi="Arial" w:cs="Arial"/>
          <w:szCs w:val="24"/>
        </w:rPr>
      </w:pPr>
      <w:r w:rsidRPr="003F0436">
        <w:rPr>
          <w:rFonts w:ascii="Arial" w:hAnsi="Arial" w:cs="Arial"/>
          <w:b/>
          <w:szCs w:val="24"/>
        </w:rPr>
        <w:t xml:space="preserve">Jan </w:t>
      </w:r>
      <w:r w:rsidR="00F13CE2" w:rsidRPr="003F0436">
        <w:rPr>
          <w:rFonts w:ascii="Arial" w:hAnsi="Arial" w:cs="Arial"/>
          <w:b/>
          <w:szCs w:val="24"/>
        </w:rPr>
        <w:t>9</w:t>
      </w:r>
      <w:r w:rsidR="00010AF1" w:rsidRPr="003F0436">
        <w:rPr>
          <w:rFonts w:ascii="Arial" w:hAnsi="Arial" w:cs="Arial"/>
          <w:b/>
          <w:szCs w:val="24"/>
        </w:rPr>
        <w:t xml:space="preserve"> </w:t>
      </w:r>
      <w:r w:rsidR="001A327D" w:rsidRPr="003F0436">
        <w:rPr>
          <w:rFonts w:ascii="Arial" w:hAnsi="Arial" w:cs="Arial"/>
          <w:b/>
          <w:szCs w:val="24"/>
        </w:rPr>
        <w:t xml:space="preserve"> </w:t>
      </w:r>
    </w:p>
    <w:p w14:paraId="4CF6C58E" w14:textId="16773303" w:rsidR="00245E40" w:rsidRPr="003F0436" w:rsidRDefault="00622186" w:rsidP="008A0FAD">
      <w:pPr>
        <w:rPr>
          <w:rFonts w:ascii="Arial" w:hAnsi="Arial" w:cs="Arial"/>
          <w:b/>
        </w:rPr>
      </w:pPr>
      <w:r w:rsidRPr="003F0436">
        <w:rPr>
          <w:rFonts w:ascii="Arial" w:hAnsi="Arial" w:cs="Arial"/>
          <w:b/>
        </w:rPr>
        <w:t>O</w:t>
      </w:r>
      <w:r w:rsidR="00010AF1" w:rsidRPr="003F0436">
        <w:rPr>
          <w:rFonts w:ascii="Arial" w:hAnsi="Arial" w:cs="Arial"/>
          <w:b/>
        </w:rPr>
        <w:t>rganizational meeting</w:t>
      </w:r>
    </w:p>
    <w:p w14:paraId="03F88EDB" w14:textId="77777777" w:rsidR="00FA5B9C" w:rsidRDefault="00FA5B9C" w:rsidP="008A0FAD">
      <w:pPr>
        <w:rPr>
          <w:rFonts w:ascii="Arial" w:eastAsia="MS Mincho" w:hAnsi="Arial" w:cs="Arial"/>
          <w:b/>
        </w:rPr>
      </w:pPr>
    </w:p>
    <w:p w14:paraId="01A29E4E" w14:textId="77777777" w:rsidR="003F0436" w:rsidRPr="003F0436" w:rsidRDefault="003F0436" w:rsidP="008A0FAD">
      <w:pPr>
        <w:rPr>
          <w:rFonts w:ascii="Arial" w:eastAsia="MS Mincho" w:hAnsi="Arial" w:cs="Arial"/>
          <w:b/>
        </w:rPr>
      </w:pPr>
    </w:p>
    <w:p w14:paraId="22A3D833" w14:textId="4C44411F" w:rsidR="008100BC" w:rsidRPr="003F0436" w:rsidRDefault="00F13CE2" w:rsidP="008A0FAD">
      <w:pPr>
        <w:rPr>
          <w:rFonts w:ascii="Arial" w:eastAsia="MS Mincho" w:hAnsi="Arial" w:cs="Arial"/>
          <w:b/>
        </w:rPr>
      </w:pPr>
      <w:r w:rsidRPr="003F0436">
        <w:rPr>
          <w:rFonts w:ascii="Arial" w:eastAsia="MS Mincho" w:hAnsi="Arial" w:cs="Arial"/>
          <w:b/>
        </w:rPr>
        <w:t>Jan 16</w:t>
      </w:r>
      <w:r w:rsidR="00245E40" w:rsidRPr="003F0436">
        <w:rPr>
          <w:rFonts w:ascii="Arial" w:eastAsia="MS Mincho" w:hAnsi="Arial" w:cs="Arial"/>
          <w:b/>
        </w:rPr>
        <w:t xml:space="preserve"> </w:t>
      </w:r>
    </w:p>
    <w:p w14:paraId="02A9D135" w14:textId="14C7BB50" w:rsidR="008100BC" w:rsidRPr="003F0436" w:rsidRDefault="008100BC" w:rsidP="008A0FAD">
      <w:pPr>
        <w:rPr>
          <w:rFonts w:ascii="Arial" w:hAnsi="Arial" w:cs="Arial"/>
          <w:b/>
        </w:rPr>
      </w:pPr>
      <w:r w:rsidRPr="003F0436">
        <w:rPr>
          <w:rFonts w:ascii="Arial" w:eastAsia="MS Mincho" w:hAnsi="Arial" w:cs="Arial"/>
          <w:b/>
        </w:rPr>
        <w:t>Topic</w:t>
      </w:r>
      <w:r w:rsidR="005726CD" w:rsidRPr="003F0436">
        <w:rPr>
          <w:rFonts w:ascii="Arial" w:eastAsia="MS Mincho" w:hAnsi="Arial" w:cs="Arial"/>
          <w:b/>
        </w:rPr>
        <w:t xml:space="preserve"> 1</w:t>
      </w:r>
      <w:r w:rsidRPr="003F0436">
        <w:rPr>
          <w:rFonts w:ascii="Arial" w:eastAsia="MS Mincho" w:hAnsi="Arial" w:cs="Arial"/>
          <w:b/>
        </w:rPr>
        <w:t xml:space="preserve">: </w:t>
      </w:r>
      <w:r w:rsidR="000763AD" w:rsidRPr="003F0436">
        <w:rPr>
          <w:rFonts w:ascii="Arial" w:eastAsia="MS Mincho" w:hAnsi="Arial" w:cs="Arial"/>
        </w:rPr>
        <w:t>How to read a paper</w:t>
      </w:r>
      <w:r w:rsidR="007D0DFA" w:rsidRPr="003F0436">
        <w:rPr>
          <w:rFonts w:ascii="Arial" w:eastAsia="MS Mincho" w:hAnsi="Arial" w:cs="Arial"/>
          <w:b/>
        </w:rPr>
        <w:t xml:space="preserve"> </w:t>
      </w:r>
    </w:p>
    <w:p w14:paraId="26DB2FDB" w14:textId="32BB4CF7" w:rsidR="001D56E6" w:rsidRPr="003F0436" w:rsidRDefault="008100BC" w:rsidP="001D56E6">
      <w:pPr>
        <w:keepNext/>
        <w:rPr>
          <w:rFonts w:ascii="Arial" w:eastAsia="MS Mincho" w:hAnsi="Arial" w:cs="Arial"/>
        </w:rPr>
      </w:pPr>
      <w:r w:rsidRPr="003F0436">
        <w:rPr>
          <w:rFonts w:ascii="Arial" w:hAnsi="Arial" w:cs="Arial"/>
          <w:b/>
        </w:rPr>
        <w:t xml:space="preserve">Student Presenter: </w:t>
      </w:r>
    </w:p>
    <w:p w14:paraId="1DF67016" w14:textId="03ED68C3" w:rsidR="001D56E6" w:rsidRPr="003F0436" w:rsidRDefault="008100BC" w:rsidP="00FD4F9F">
      <w:pPr>
        <w:rPr>
          <w:rFonts w:ascii="Arial" w:hAnsi="Arial" w:cs="Arial"/>
        </w:rPr>
      </w:pPr>
      <w:r w:rsidRPr="003F0436">
        <w:rPr>
          <w:rFonts w:ascii="Arial" w:hAnsi="Arial" w:cs="Arial"/>
          <w:b/>
        </w:rPr>
        <w:t xml:space="preserve">Faculty preceptor: </w:t>
      </w:r>
      <w:r w:rsidR="000763AD" w:rsidRPr="003F0436">
        <w:rPr>
          <w:rFonts w:ascii="Arial" w:hAnsi="Arial" w:cs="Arial"/>
        </w:rPr>
        <w:t>Colin Conine/Doug Epstein</w:t>
      </w:r>
    </w:p>
    <w:p w14:paraId="19ED9A8B" w14:textId="2E67A79A" w:rsidR="00F63394" w:rsidRPr="003F0436" w:rsidRDefault="004152DA" w:rsidP="00F63394">
      <w:pPr>
        <w:rPr>
          <w:rFonts w:ascii="Arial" w:hAnsi="Arial" w:cs="Arial"/>
        </w:rPr>
      </w:pPr>
      <w:r w:rsidRPr="003F0436">
        <w:rPr>
          <w:rStyle w:val="jrnl"/>
          <w:rFonts w:ascii="Arial" w:hAnsi="Arial" w:cs="Arial"/>
          <w:b/>
        </w:rPr>
        <w:t>Paper:</w:t>
      </w:r>
      <w:r w:rsidR="00F63394" w:rsidRPr="003F0436">
        <w:rPr>
          <w:rFonts w:ascii="Arial" w:hAnsi="Arial" w:cs="Arial"/>
        </w:rPr>
        <w:t xml:space="preserve"> </w:t>
      </w:r>
      <w:hyperlink r:id="rId14" w:history="1">
        <w:r w:rsidR="00F63394" w:rsidRPr="003F0436">
          <w:rPr>
            <w:rStyle w:val="Hyperlink"/>
            <w:rFonts w:ascii="Arial" w:hAnsi="Arial" w:cs="Arial"/>
          </w:rPr>
          <w:t xml:space="preserve">Reorganization of lamina-associated domains in early mouse embryos is regulated by RNA polymerase II activity. </w:t>
        </w:r>
      </w:hyperlink>
      <w:r w:rsidR="00F63394" w:rsidRPr="003F0436">
        <w:rPr>
          <w:rStyle w:val="docsum-authors"/>
          <w:rFonts w:ascii="Arial" w:hAnsi="Arial" w:cs="Arial"/>
        </w:rPr>
        <w:t xml:space="preserve">Pal M, Altamirano-Pacheco L, Schauer T, </w:t>
      </w:r>
      <w:r w:rsidR="00F63394" w:rsidRPr="003F0436">
        <w:rPr>
          <w:rStyle w:val="docsum-authors"/>
          <w:rFonts w:ascii="Arial" w:hAnsi="Arial" w:cs="Arial"/>
          <w:bCs/>
        </w:rPr>
        <w:t>Torres-Padilla ME.</w:t>
      </w:r>
      <w:r w:rsidR="00F63394" w:rsidRPr="003F0436">
        <w:rPr>
          <w:rFonts w:ascii="Arial" w:hAnsi="Arial" w:cs="Arial"/>
        </w:rPr>
        <w:t xml:space="preserve"> </w:t>
      </w:r>
      <w:r w:rsidR="00F63394" w:rsidRPr="003F0436">
        <w:rPr>
          <w:rStyle w:val="docsum-journal-citation"/>
          <w:rFonts w:ascii="Arial" w:hAnsi="Arial" w:cs="Arial"/>
        </w:rPr>
        <w:t xml:space="preserve">Genes Dev. 2023 Oct 1;37(19-20):901-912. </w:t>
      </w:r>
    </w:p>
    <w:p w14:paraId="6C7543EC" w14:textId="79520141" w:rsidR="00EE5861" w:rsidRDefault="00EE5861" w:rsidP="00F13CE2">
      <w:pPr>
        <w:rPr>
          <w:rStyle w:val="jrnl"/>
          <w:rFonts w:ascii="Arial" w:hAnsi="Arial" w:cs="Arial"/>
        </w:rPr>
      </w:pPr>
    </w:p>
    <w:p w14:paraId="569FB714" w14:textId="77777777" w:rsidR="003F0436" w:rsidRPr="003F0436" w:rsidRDefault="003F0436" w:rsidP="00F13CE2">
      <w:pPr>
        <w:rPr>
          <w:rStyle w:val="jrnl"/>
          <w:rFonts w:ascii="Arial" w:hAnsi="Arial" w:cs="Arial"/>
        </w:rPr>
      </w:pPr>
    </w:p>
    <w:p w14:paraId="12E1C4A6" w14:textId="6DD35661" w:rsidR="00B07B23" w:rsidRPr="003F0436" w:rsidRDefault="00F13CE2" w:rsidP="008A0FAD">
      <w:pPr>
        <w:rPr>
          <w:rFonts w:ascii="Arial" w:eastAsia="MS Mincho" w:hAnsi="Arial" w:cs="Arial"/>
          <w:b/>
        </w:rPr>
      </w:pPr>
      <w:r w:rsidRPr="003F0436">
        <w:rPr>
          <w:rFonts w:ascii="Arial" w:eastAsia="MS Mincho" w:hAnsi="Arial" w:cs="Arial"/>
          <w:b/>
        </w:rPr>
        <w:t>Jan 23</w:t>
      </w:r>
    </w:p>
    <w:p w14:paraId="70B3449D" w14:textId="711DB5BC" w:rsidR="003F0436" w:rsidRPr="003F0436" w:rsidRDefault="00BD7A1E" w:rsidP="003F0436">
      <w:pPr>
        <w:rPr>
          <w:rFonts w:ascii="Arial" w:hAnsi="Arial" w:cs="Arial"/>
        </w:rPr>
      </w:pPr>
      <w:r w:rsidRPr="003F0436">
        <w:rPr>
          <w:rFonts w:ascii="Arial" w:eastAsia="MS Mincho" w:hAnsi="Arial" w:cs="Arial"/>
          <w:b/>
        </w:rPr>
        <w:t>Topic</w:t>
      </w:r>
      <w:r w:rsidR="005726CD" w:rsidRPr="003F0436">
        <w:rPr>
          <w:rFonts w:ascii="Arial" w:eastAsia="MS Mincho" w:hAnsi="Arial" w:cs="Arial"/>
          <w:b/>
        </w:rPr>
        <w:t xml:space="preserve"> 2</w:t>
      </w:r>
      <w:r w:rsidRPr="003F0436">
        <w:rPr>
          <w:rFonts w:ascii="Arial" w:eastAsia="MS Mincho" w:hAnsi="Arial" w:cs="Arial"/>
          <w:b/>
        </w:rPr>
        <w:t xml:space="preserve">: </w:t>
      </w:r>
      <w:r w:rsidR="003F0436" w:rsidRPr="003F0436">
        <w:rPr>
          <w:rFonts w:ascii="Arial" w:hAnsi="Arial" w:cs="Arial"/>
        </w:rPr>
        <w:t>Transgenerational epigenetic inheritance</w:t>
      </w:r>
    </w:p>
    <w:p w14:paraId="37E8A377" w14:textId="59AE8B2F" w:rsidR="00BD7A1E" w:rsidRPr="003F0436" w:rsidRDefault="00BD7A1E" w:rsidP="00BD7A1E">
      <w:pPr>
        <w:keepNext/>
        <w:rPr>
          <w:rFonts w:ascii="Arial" w:eastAsia="MS Mincho" w:hAnsi="Arial" w:cs="Arial"/>
        </w:rPr>
      </w:pPr>
      <w:r w:rsidRPr="003F0436">
        <w:rPr>
          <w:rFonts w:ascii="Arial" w:hAnsi="Arial" w:cs="Arial"/>
          <w:b/>
        </w:rPr>
        <w:t xml:space="preserve">Student Presenter: </w:t>
      </w:r>
      <w:r w:rsidR="009738EB" w:rsidRPr="009738EB">
        <w:rPr>
          <w:rFonts w:ascii="Arial" w:hAnsi="Arial" w:cs="Arial"/>
        </w:rPr>
        <w:t>Joanatta Shapiro</w:t>
      </w:r>
    </w:p>
    <w:p w14:paraId="72D3EDC9" w14:textId="6D76D9A9" w:rsidR="00BD7A1E" w:rsidRPr="003F0436" w:rsidRDefault="00BD7A1E" w:rsidP="00BD7A1E">
      <w:pPr>
        <w:keepNext/>
        <w:rPr>
          <w:rFonts w:ascii="Arial" w:hAnsi="Arial" w:cs="Arial"/>
        </w:rPr>
      </w:pPr>
      <w:r w:rsidRPr="003F0436">
        <w:rPr>
          <w:rFonts w:ascii="Arial" w:hAnsi="Arial" w:cs="Arial"/>
          <w:b/>
        </w:rPr>
        <w:t xml:space="preserve">Faculty preceptor: </w:t>
      </w:r>
      <w:r w:rsidR="00BD10DA" w:rsidRPr="003F0436">
        <w:rPr>
          <w:rFonts w:ascii="Arial" w:hAnsi="Arial" w:cs="Arial"/>
        </w:rPr>
        <w:t>Colin Conine</w:t>
      </w:r>
    </w:p>
    <w:p w14:paraId="22B9ADC5" w14:textId="484C33AF" w:rsidR="00F63394" w:rsidRPr="003F0436" w:rsidRDefault="004152DA" w:rsidP="00F63394">
      <w:pPr>
        <w:rPr>
          <w:rFonts w:ascii="Arial" w:hAnsi="Arial" w:cs="Arial"/>
        </w:rPr>
      </w:pPr>
      <w:r w:rsidRPr="003F0436">
        <w:rPr>
          <w:rStyle w:val="jrnl"/>
          <w:rFonts w:ascii="Arial" w:hAnsi="Arial" w:cs="Arial"/>
          <w:b/>
        </w:rPr>
        <w:t>Paper:</w:t>
      </w:r>
      <w:r w:rsidR="00620E1D" w:rsidRPr="003F0436">
        <w:rPr>
          <w:rStyle w:val="jrnl"/>
          <w:rFonts w:ascii="Arial" w:hAnsi="Arial" w:cs="Arial"/>
          <w:b/>
        </w:rPr>
        <w:t xml:space="preserve"> </w:t>
      </w:r>
      <w:hyperlink r:id="rId15" w:history="1">
        <w:r w:rsidR="00F63394" w:rsidRPr="003F0436">
          <w:rPr>
            <w:rStyle w:val="Hyperlink"/>
            <w:rFonts w:ascii="Arial" w:hAnsi="Arial" w:cs="Arial"/>
          </w:rPr>
          <w:t xml:space="preserve">Transgenerational inheritance of acquired epigenetic signatures at CpG islands in mice. </w:t>
        </w:r>
      </w:hyperlink>
      <w:r w:rsidR="00F63394" w:rsidRPr="003F0436">
        <w:rPr>
          <w:rStyle w:val="docsum-authors"/>
          <w:rFonts w:ascii="Arial" w:hAnsi="Arial" w:cs="Arial"/>
        </w:rPr>
        <w:t xml:space="preserve">Takahashi Y, Morales Valencia M, Yu Y, Ouchi Y, Takahashi K, Shokhirev MN, Lande K, Williams AE, Fresia C, Kurita M, Hishida T, Shojima K, Hatanaka F, Nuñez-Delicado E, Esteban CR, </w:t>
      </w:r>
      <w:r w:rsidR="00F63394" w:rsidRPr="003F0436">
        <w:rPr>
          <w:rStyle w:val="docsum-authors"/>
          <w:rFonts w:ascii="Arial" w:hAnsi="Arial" w:cs="Arial"/>
          <w:bCs/>
        </w:rPr>
        <w:t>Izpisua Belmonte JC.</w:t>
      </w:r>
      <w:r w:rsidR="00F63394" w:rsidRPr="003F0436">
        <w:rPr>
          <w:rFonts w:ascii="Arial" w:hAnsi="Arial" w:cs="Arial"/>
        </w:rPr>
        <w:t xml:space="preserve"> </w:t>
      </w:r>
      <w:r w:rsidR="00F63394" w:rsidRPr="003F0436">
        <w:rPr>
          <w:rStyle w:val="docsum-journal-citation"/>
          <w:rFonts w:ascii="Arial" w:hAnsi="Arial" w:cs="Arial"/>
        </w:rPr>
        <w:t xml:space="preserve">Cell. 2023 Feb 16;186(4):715-731.e19. </w:t>
      </w:r>
    </w:p>
    <w:p w14:paraId="0AECD847" w14:textId="5A071B90" w:rsidR="00620E1D" w:rsidRDefault="00620E1D" w:rsidP="00F13CE2">
      <w:pPr>
        <w:rPr>
          <w:rFonts w:ascii="Arial" w:hAnsi="Arial" w:cs="Arial"/>
        </w:rPr>
      </w:pPr>
    </w:p>
    <w:p w14:paraId="483F6291" w14:textId="77777777" w:rsidR="003F0436" w:rsidRPr="003F0436" w:rsidRDefault="003F0436" w:rsidP="00F13CE2">
      <w:pPr>
        <w:rPr>
          <w:rFonts w:ascii="Arial" w:hAnsi="Arial" w:cs="Arial"/>
        </w:rPr>
      </w:pPr>
    </w:p>
    <w:p w14:paraId="3B4491C3" w14:textId="14FB36A1" w:rsidR="008F0732" w:rsidRPr="003F0436" w:rsidRDefault="00F13CE2" w:rsidP="007C089B">
      <w:pPr>
        <w:keepNext/>
        <w:rPr>
          <w:rFonts w:ascii="Arial" w:eastAsia="MS Mincho" w:hAnsi="Arial" w:cs="Arial"/>
          <w:b/>
        </w:rPr>
      </w:pPr>
      <w:r w:rsidRPr="003F0436">
        <w:rPr>
          <w:rFonts w:ascii="Arial" w:eastAsia="MS Mincho" w:hAnsi="Arial" w:cs="Arial"/>
          <w:b/>
        </w:rPr>
        <w:t>Jan 30</w:t>
      </w:r>
    </w:p>
    <w:p w14:paraId="792381EB" w14:textId="564092AD" w:rsidR="00BD7A1E" w:rsidRPr="003F0436" w:rsidRDefault="00BD7A1E" w:rsidP="00BD7A1E">
      <w:pPr>
        <w:keepNext/>
        <w:rPr>
          <w:rFonts w:ascii="Arial" w:hAnsi="Arial" w:cs="Arial"/>
        </w:rPr>
      </w:pPr>
      <w:r w:rsidRPr="003F0436">
        <w:rPr>
          <w:rFonts w:ascii="Arial" w:eastAsia="MS Mincho" w:hAnsi="Arial" w:cs="Arial"/>
          <w:b/>
        </w:rPr>
        <w:t>Topic</w:t>
      </w:r>
      <w:r w:rsidR="005726CD" w:rsidRPr="003F0436">
        <w:rPr>
          <w:rFonts w:ascii="Arial" w:eastAsia="MS Mincho" w:hAnsi="Arial" w:cs="Arial"/>
          <w:b/>
        </w:rPr>
        <w:t xml:space="preserve"> 3</w:t>
      </w:r>
      <w:r w:rsidRPr="003F0436">
        <w:rPr>
          <w:rFonts w:ascii="Arial" w:eastAsia="MS Mincho" w:hAnsi="Arial" w:cs="Arial"/>
          <w:b/>
        </w:rPr>
        <w:t xml:space="preserve">: </w:t>
      </w:r>
      <w:r w:rsidR="0053198D" w:rsidRPr="003F0436">
        <w:rPr>
          <w:rFonts w:ascii="Arial" w:eastAsia="MS Mincho" w:hAnsi="Arial" w:cs="Arial"/>
        </w:rPr>
        <w:t>Enhancer specificity</w:t>
      </w:r>
    </w:p>
    <w:p w14:paraId="623C0B6E" w14:textId="181E5D53" w:rsidR="00BD7A1E" w:rsidRPr="003F0436" w:rsidRDefault="00BD7A1E" w:rsidP="00BD7A1E">
      <w:pPr>
        <w:keepNext/>
        <w:rPr>
          <w:rFonts w:ascii="Arial" w:hAnsi="Arial" w:cs="Arial"/>
        </w:rPr>
      </w:pPr>
      <w:r w:rsidRPr="003F0436">
        <w:rPr>
          <w:rFonts w:ascii="Arial" w:hAnsi="Arial" w:cs="Arial"/>
          <w:b/>
        </w:rPr>
        <w:t xml:space="preserve">Student Presenter: </w:t>
      </w:r>
      <w:r w:rsidR="009738EB" w:rsidRPr="009738EB">
        <w:rPr>
          <w:rFonts w:ascii="Arial" w:hAnsi="Arial" w:cs="Arial"/>
        </w:rPr>
        <w:t>William Gao</w:t>
      </w:r>
    </w:p>
    <w:p w14:paraId="348F6CEE" w14:textId="04BBF7E3" w:rsidR="00BD7A1E" w:rsidRPr="003F0436" w:rsidRDefault="00BD7A1E" w:rsidP="00BD7A1E">
      <w:pPr>
        <w:rPr>
          <w:rFonts w:ascii="Arial" w:hAnsi="Arial" w:cs="Arial"/>
        </w:rPr>
      </w:pPr>
      <w:r w:rsidRPr="003F0436">
        <w:rPr>
          <w:rFonts w:ascii="Arial" w:hAnsi="Arial" w:cs="Arial"/>
          <w:b/>
        </w:rPr>
        <w:t xml:space="preserve">Faculty preceptor: </w:t>
      </w:r>
      <w:r w:rsidR="00BD10DA" w:rsidRPr="003F0436">
        <w:rPr>
          <w:rFonts w:ascii="Arial" w:hAnsi="Arial" w:cs="Arial"/>
        </w:rPr>
        <w:t>Doug Epstein</w:t>
      </w:r>
    </w:p>
    <w:p w14:paraId="238D7252" w14:textId="77777777" w:rsidR="003E31FA" w:rsidRPr="003F0436" w:rsidRDefault="004152DA" w:rsidP="003E31FA">
      <w:pPr>
        <w:rPr>
          <w:rFonts w:ascii="Arial" w:hAnsi="Arial" w:cs="Arial"/>
        </w:rPr>
      </w:pPr>
      <w:r w:rsidRPr="003F0436">
        <w:rPr>
          <w:rStyle w:val="jrnl"/>
          <w:rFonts w:ascii="Arial" w:hAnsi="Arial" w:cs="Arial"/>
          <w:b/>
        </w:rPr>
        <w:t>Paper:</w:t>
      </w:r>
      <w:r w:rsidR="005D26EF" w:rsidRPr="003F0436">
        <w:rPr>
          <w:rFonts w:ascii="Arial" w:hAnsi="Arial" w:cs="Arial"/>
        </w:rPr>
        <w:t xml:space="preserve"> </w:t>
      </w:r>
      <w:hyperlink r:id="rId16" w:history="1">
        <w:r w:rsidR="003E31FA" w:rsidRPr="003F0436">
          <w:rPr>
            <w:rStyle w:val="Hyperlink"/>
            <w:rFonts w:ascii="Arial" w:hAnsi="Arial" w:cs="Arial"/>
          </w:rPr>
          <w:t xml:space="preserve">Cell type directed design of synthetic enhancers. </w:t>
        </w:r>
      </w:hyperlink>
    </w:p>
    <w:p w14:paraId="04676C4A" w14:textId="77777777" w:rsidR="003E31FA" w:rsidRPr="003F0436" w:rsidRDefault="003E31FA" w:rsidP="003E31FA">
      <w:pPr>
        <w:rPr>
          <w:rFonts w:ascii="Arial" w:hAnsi="Arial" w:cs="Arial"/>
        </w:rPr>
      </w:pPr>
      <w:r w:rsidRPr="003F0436">
        <w:rPr>
          <w:rStyle w:val="docsum-authors"/>
          <w:rFonts w:ascii="Arial" w:hAnsi="Arial" w:cs="Arial"/>
          <w:bCs/>
        </w:rPr>
        <w:t>Taskiran II</w:t>
      </w:r>
      <w:r w:rsidRPr="003F0436">
        <w:rPr>
          <w:rStyle w:val="docsum-authors"/>
          <w:rFonts w:ascii="Arial" w:hAnsi="Arial" w:cs="Arial"/>
        </w:rPr>
        <w:t xml:space="preserve">, Spanier KI, Dickmänken H, Kempynck N, Pančíková A, Ekşi EC, Hulselmans G, Ismail JN, Theunis K, Vandepoel R, Christiaens V, Mauduit D, </w:t>
      </w:r>
      <w:r w:rsidRPr="003F0436">
        <w:rPr>
          <w:rStyle w:val="docsum-authors"/>
          <w:rFonts w:ascii="Arial" w:hAnsi="Arial" w:cs="Arial"/>
          <w:bCs/>
        </w:rPr>
        <w:t>Aerts S.</w:t>
      </w:r>
      <w:r w:rsidRPr="003F0436">
        <w:rPr>
          <w:rFonts w:ascii="Arial" w:hAnsi="Arial" w:cs="Arial"/>
        </w:rPr>
        <w:t xml:space="preserve"> </w:t>
      </w:r>
      <w:r w:rsidRPr="003F0436">
        <w:rPr>
          <w:rStyle w:val="docsum-journal-citation"/>
          <w:rFonts w:ascii="Arial" w:hAnsi="Arial" w:cs="Arial"/>
        </w:rPr>
        <w:t>Nature. 2023 Dec 12. doi: 10.1038/s41586-023-06936-2.</w:t>
      </w:r>
    </w:p>
    <w:p w14:paraId="353B48E5" w14:textId="38FD60F0" w:rsidR="005D26EF" w:rsidRPr="003F0436" w:rsidRDefault="005D26EF" w:rsidP="005D26EF">
      <w:pPr>
        <w:rPr>
          <w:rFonts w:ascii="Arial" w:hAnsi="Arial" w:cs="Arial"/>
        </w:rPr>
      </w:pPr>
    </w:p>
    <w:p w14:paraId="1BD1E7BB" w14:textId="77777777" w:rsidR="003F0436" w:rsidRDefault="003F0436" w:rsidP="003F1AF8">
      <w:pPr>
        <w:rPr>
          <w:rFonts w:ascii="Arial" w:eastAsia="MS Mincho" w:hAnsi="Arial" w:cs="Arial"/>
          <w:b/>
        </w:rPr>
      </w:pPr>
    </w:p>
    <w:p w14:paraId="74D737D6" w14:textId="14D36C11" w:rsidR="003F1AF8" w:rsidRPr="003F0436" w:rsidRDefault="00F13CE2" w:rsidP="003F1AF8">
      <w:pPr>
        <w:rPr>
          <w:rFonts w:ascii="Arial" w:hAnsi="Arial" w:cs="Arial"/>
          <w:b/>
        </w:rPr>
      </w:pPr>
      <w:r w:rsidRPr="003F0436">
        <w:rPr>
          <w:rFonts w:ascii="Arial" w:eastAsia="MS Mincho" w:hAnsi="Arial" w:cs="Arial"/>
          <w:b/>
        </w:rPr>
        <w:lastRenderedPageBreak/>
        <w:t>Feb 6</w:t>
      </w:r>
    </w:p>
    <w:p w14:paraId="10691D20" w14:textId="68386326" w:rsidR="00BD7A1E" w:rsidRPr="003F0436" w:rsidRDefault="00BD7A1E" w:rsidP="00BD7A1E">
      <w:pPr>
        <w:rPr>
          <w:rFonts w:ascii="Arial" w:hAnsi="Arial" w:cs="Arial"/>
          <w:b/>
        </w:rPr>
      </w:pPr>
      <w:r w:rsidRPr="003F0436">
        <w:rPr>
          <w:rFonts w:ascii="Arial" w:hAnsi="Arial" w:cs="Arial"/>
          <w:b/>
        </w:rPr>
        <w:t>Topic</w:t>
      </w:r>
      <w:r w:rsidR="005726CD" w:rsidRPr="003F0436">
        <w:rPr>
          <w:rFonts w:ascii="Arial" w:hAnsi="Arial" w:cs="Arial"/>
          <w:b/>
        </w:rPr>
        <w:t xml:space="preserve"> 4</w:t>
      </w:r>
      <w:r w:rsidRPr="003F0436">
        <w:rPr>
          <w:rFonts w:ascii="Arial" w:hAnsi="Arial" w:cs="Arial"/>
          <w:b/>
        </w:rPr>
        <w:t xml:space="preserve">: </w:t>
      </w:r>
      <w:r w:rsidR="0053198D" w:rsidRPr="003F0436">
        <w:rPr>
          <w:rFonts w:ascii="Arial" w:hAnsi="Arial" w:cs="Arial"/>
        </w:rPr>
        <w:t>Promoter pausing</w:t>
      </w:r>
    </w:p>
    <w:p w14:paraId="2B8F0C26" w14:textId="5FEEE50F" w:rsidR="00BD7A1E" w:rsidRPr="003F0436" w:rsidRDefault="00BD7A1E" w:rsidP="00BD7A1E">
      <w:pPr>
        <w:rPr>
          <w:rFonts w:ascii="Arial" w:hAnsi="Arial" w:cs="Arial"/>
          <w:b/>
        </w:rPr>
      </w:pPr>
      <w:r w:rsidRPr="003F0436">
        <w:rPr>
          <w:rFonts w:ascii="Arial" w:hAnsi="Arial" w:cs="Arial"/>
          <w:b/>
        </w:rPr>
        <w:t>Student Presenter:</w:t>
      </w:r>
      <w:r w:rsidRPr="003F0436">
        <w:rPr>
          <w:rFonts w:ascii="Arial" w:eastAsia="MS Mincho" w:hAnsi="Arial" w:cs="Arial"/>
        </w:rPr>
        <w:t xml:space="preserve"> </w:t>
      </w:r>
      <w:r w:rsidR="009738EB">
        <w:rPr>
          <w:rFonts w:ascii="Arial" w:eastAsia="MS Mincho" w:hAnsi="Arial" w:cs="Arial"/>
        </w:rPr>
        <w:t>Sena Sarikaya</w:t>
      </w:r>
    </w:p>
    <w:p w14:paraId="29D1D823" w14:textId="3C3B518B" w:rsidR="00BD7A1E" w:rsidRPr="003F0436" w:rsidRDefault="00BD7A1E" w:rsidP="00BD7A1E">
      <w:pPr>
        <w:rPr>
          <w:rFonts w:ascii="Arial" w:hAnsi="Arial" w:cs="Arial"/>
        </w:rPr>
      </w:pPr>
      <w:r w:rsidRPr="003F0436">
        <w:rPr>
          <w:rFonts w:ascii="Arial" w:hAnsi="Arial" w:cs="Arial"/>
          <w:b/>
        </w:rPr>
        <w:t xml:space="preserve">Faculty preceptor: </w:t>
      </w:r>
      <w:r w:rsidR="00BD10DA" w:rsidRPr="003F0436">
        <w:rPr>
          <w:rFonts w:ascii="Arial" w:hAnsi="Arial" w:cs="Arial"/>
        </w:rPr>
        <w:t>Priya Sivaramakrishnan</w:t>
      </w:r>
    </w:p>
    <w:p w14:paraId="0D8C43D6" w14:textId="5913152C" w:rsidR="009C22D3" w:rsidRPr="003F0436" w:rsidRDefault="004152DA" w:rsidP="009C22D3">
      <w:pPr>
        <w:rPr>
          <w:rFonts w:ascii="Arial" w:hAnsi="Arial" w:cs="Arial"/>
        </w:rPr>
      </w:pPr>
      <w:r w:rsidRPr="003F0436">
        <w:rPr>
          <w:rStyle w:val="jrnl"/>
          <w:rFonts w:ascii="Arial" w:hAnsi="Arial" w:cs="Arial"/>
          <w:b/>
        </w:rPr>
        <w:t>Paper:</w:t>
      </w:r>
      <w:r w:rsidR="00771068" w:rsidRPr="003F0436">
        <w:rPr>
          <w:rStyle w:val="jrnl"/>
          <w:rFonts w:ascii="Arial" w:hAnsi="Arial" w:cs="Arial"/>
          <w:b/>
        </w:rPr>
        <w:t xml:space="preserve"> </w:t>
      </w:r>
      <w:hyperlink r:id="rId17" w:history="1">
        <w:r w:rsidR="009C22D3" w:rsidRPr="003F0436">
          <w:rPr>
            <w:rStyle w:val="Hyperlink"/>
            <w:rFonts w:ascii="Arial" w:hAnsi="Arial" w:cs="Arial"/>
          </w:rPr>
          <w:t xml:space="preserve">Lola-I is a promoter pioneer factor that establishes de novo Pol II pausing during development. </w:t>
        </w:r>
      </w:hyperlink>
      <w:r w:rsidR="009C22D3" w:rsidRPr="003F0436">
        <w:rPr>
          <w:rStyle w:val="docsum-authors"/>
          <w:rFonts w:ascii="Arial" w:hAnsi="Arial" w:cs="Arial"/>
        </w:rPr>
        <w:t xml:space="preserve">Ramalingam V, Yu X, Slaughter BD, Unruh JR, Brennan KJ, Onyshchenko A, Lange JJ, Natarajan M, Buck M, </w:t>
      </w:r>
      <w:r w:rsidR="009C22D3" w:rsidRPr="003F0436">
        <w:rPr>
          <w:rStyle w:val="docsum-authors"/>
          <w:rFonts w:ascii="Arial" w:hAnsi="Arial" w:cs="Arial"/>
          <w:bCs/>
        </w:rPr>
        <w:t>Zeitlinger J.</w:t>
      </w:r>
      <w:r w:rsidR="009C22D3" w:rsidRPr="003F0436">
        <w:rPr>
          <w:rFonts w:ascii="Arial" w:hAnsi="Arial" w:cs="Arial"/>
        </w:rPr>
        <w:t xml:space="preserve"> </w:t>
      </w:r>
      <w:r w:rsidR="009C22D3" w:rsidRPr="003F0436">
        <w:rPr>
          <w:rStyle w:val="docsum-journal-citation"/>
          <w:rFonts w:ascii="Arial" w:hAnsi="Arial" w:cs="Arial"/>
        </w:rPr>
        <w:t>Nat Commun. 2023 Sep 21;14(1):5862.</w:t>
      </w:r>
    </w:p>
    <w:p w14:paraId="2C4CBD72" w14:textId="77777777" w:rsidR="004152DA" w:rsidRPr="003F0436" w:rsidRDefault="004152DA" w:rsidP="008C48F5">
      <w:pPr>
        <w:rPr>
          <w:rFonts w:ascii="Arial" w:hAnsi="Arial" w:cs="Arial"/>
        </w:rPr>
      </w:pPr>
    </w:p>
    <w:p w14:paraId="42B533FC" w14:textId="77777777" w:rsidR="003F0436" w:rsidRDefault="003F0436" w:rsidP="008C48F5">
      <w:pPr>
        <w:rPr>
          <w:rFonts w:ascii="Arial" w:eastAsia="MS Mincho" w:hAnsi="Arial" w:cs="Arial"/>
          <w:b/>
        </w:rPr>
      </w:pPr>
    </w:p>
    <w:p w14:paraId="1339A3FE" w14:textId="5C7E3736" w:rsidR="008C48F5" w:rsidRPr="003F0436" w:rsidRDefault="00F13CE2" w:rsidP="008C48F5">
      <w:pPr>
        <w:rPr>
          <w:rFonts w:ascii="Arial" w:eastAsia="MS Mincho" w:hAnsi="Arial" w:cs="Arial"/>
          <w:b/>
        </w:rPr>
      </w:pPr>
      <w:r w:rsidRPr="003F0436">
        <w:rPr>
          <w:rFonts w:ascii="Arial" w:eastAsia="MS Mincho" w:hAnsi="Arial" w:cs="Arial"/>
          <w:b/>
        </w:rPr>
        <w:t>Feb 13</w:t>
      </w:r>
    </w:p>
    <w:p w14:paraId="12C93934" w14:textId="37329E24" w:rsidR="00E93356" w:rsidRPr="003F0436" w:rsidRDefault="008C48F5" w:rsidP="00E93356">
      <w:pPr>
        <w:rPr>
          <w:rFonts w:ascii="Arial" w:hAnsi="Arial" w:cs="Arial"/>
          <w:b/>
        </w:rPr>
      </w:pPr>
      <w:r w:rsidRPr="003F0436">
        <w:rPr>
          <w:rFonts w:ascii="Arial" w:eastAsia="MS Mincho" w:hAnsi="Arial" w:cs="Arial"/>
          <w:b/>
        </w:rPr>
        <w:t>Topic</w:t>
      </w:r>
      <w:r w:rsidR="005726CD" w:rsidRPr="003F0436">
        <w:rPr>
          <w:rFonts w:ascii="Arial" w:eastAsia="MS Mincho" w:hAnsi="Arial" w:cs="Arial"/>
          <w:b/>
        </w:rPr>
        <w:t xml:space="preserve"> 5</w:t>
      </w:r>
      <w:r w:rsidR="00002CFE" w:rsidRPr="003F0436">
        <w:rPr>
          <w:rFonts w:ascii="Arial" w:eastAsia="MS Mincho" w:hAnsi="Arial" w:cs="Arial"/>
          <w:b/>
        </w:rPr>
        <w:t xml:space="preserve">: </w:t>
      </w:r>
      <w:r w:rsidR="00EC7413" w:rsidRPr="003F0436">
        <w:rPr>
          <w:rFonts w:ascii="Arial" w:eastAsia="MS Mincho" w:hAnsi="Arial" w:cs="Arial"/>
        </w:rPr>
        <w:t>Epigenetic memory</w:t>
      </w:r>
    </w:p>
    <w:p w14:paraId="48E7E0A1" w14:textId="6AD65B38" w:rsidR="008C48F5" w:rsidRPr="009738EB" w:rsidRDefault="008C48F5" w:rsidP="008C48F5">
      <w:pPr>
        <w:rPr>
          <w:rFonts w:ascii="Arial" w:hAnsi="Arial" w:cs="Arial"/>
        </w:rPr>
      </w:pPr>
      <w:r w:rsidRPr="003F0436">
        <w:rPr>
          <w:rFonts w:ascii="Arial" w:hAnsi="Arial" w:cs="Arial"/>
          <w:b/>
        </w:rPr>
        <w:t xml:space="preserve">Student Presenter: </w:t>
      </w:r>
      <w:r w:rsidR="009738EB" w:rsidRPr="009738EB">
        <w:rPr>
          <w:rFonts w:ascii="Arial" w:hAnsi="Arial" w:cs="Arial"/>
        </w:rPr>
        <w:t>Miles Arnett</w:t>
      </w:r>
    </w:p>
    <w:p w14:paraId="4FCDABB1" w14:textId="736128C6" w:rsidR="000763AD" w:rsidRPr="003F0436" w:rsidRDefault="008C48F5" w:rsidP="000763AD">
      <w:pPr>
        <w:rPr>
          <w:rFonts w:ascii="Arial" w:hAnsi="Arial" w:cs="Arial"/>
        </w:rPr>
      </w:pPr>
      <w:r w:rsidRPr="003F0436">
        <w:rPr>
          <w:rFonts w:ascii="Arial" w:hAnsi="Arial" w:cs="Arial"/>
          <w:b/>
        </w:rPr>
        <w:t xml:space="preserve">Faculty preceptor: </w:t>
      </w:r>
      <w:r w:rsidR="00BD10DA" w:rsidRPr="003F0436">
        <w:rPr>
          <w:rFonts w:ascii="Arial" w:hAnsi="Arial" w:cs="Arial"/>
        </w:rPr>
        <w:t>Raj Jain</w:t>
      </w:r>
    </w:p>
    <w:p w14:paraId="5ED7A58A" w14:textId="77777777" w:rsidR="00EC7413" w:rsidRPr="003F0436" w:rsidRDefault="004152DA" w:rsidP="00EC7413">
      <w:pPr>
        <w:rPr>
          <w:rFonts w:ascii="Arial" w:hAnsi="Arial" w:cs="Arial"/>
        </w:rPr>
      </w:pPr>
      <w:r w:rsidRPr="003F0436">
        <w:rPr>
          <w:rStyle w:val="jrnl"/>
          <w:rFonts w:ascii="Arial" w:hAnsi="Arial" w:cs="Arial"/>
          <w:b/>
        </w:rPr>
        <w:t>Paper:</w:t>
      </w:r>
      <w:r w:rsidR="00002CFE" w:rsidRPr="003F0436">
        <w:rPr>
          <w:rFonts w:ascii="Arial" w:hAnsi="Arial" w:cs="Arial"/>
        </w:rPr>
        <w:t xml:space="preserve"> </w:t>
      </w:r>
      <w:hyperlink r:id="rId18" w:history="1">
        <w:r w:rsidR="00EC7413" w:rsidRPr="003F0436">
          <w:rPr>
            <w:rStyle w:val="Hyperlink"/>
            <w:rFonts w:ascii="Arial" w:hAnsi="Arial" w:cs="Arial"/>
          </w:rPr>
          <w:t xml:space="preserve">Single-cell chromatin state transitions during epigenetic memory formation. </w:t>
        </w:r>
      </w:hyperlink>
    </w:p>
    <w:p w14:paraId="11F676A7" w14:textId="77777777" w:rsidR="00EC7413" w:rsidRPr="003F0436" w:rsidRDefault="00EC7413" w:rsidP="00EC7413">
      <w:pPr>
        <w:rPr>
          <w:rFonts w:ascii="Arial" w:hAnsi="Arial" w:cs="Arial"/>
        </w:rPr>
      </w:pPr>
      <w:r w:rsidRPr="003F0436">
        <w:rPr>
          <w:rStyle w:val="docsum-authors"/>
          <w:rFonts w:ascii="Arial" w:hAnsi="Arial" w:cs="Arial"/>
          <w:b/>
          <w:bCs/>
        </w:rPr>
        <w:t>Fujimori T</w:t>
      </w:r>
      <w:r w:rsidRPr="003F0436">
        <w:rPr>
          <w:rStyle w:val="docsum-authors"/>
          <w:rFonts w:ascii="Arial" w:hAnsi="Arial" w:cs="Arial"/>
        </w:rPr>
        <w:t>, Rios-Martinez C, Thurm AR, Hinks MM, Doughty BR, Sinha J, Le D, Hafner A, Greenleaf WJ, Boettiger AN, Bintu L.</w:t>
      </w:r>
      <w:r w:rsidRPr="003F0436">
        <w:rPr>
          <w:rFonts w:ascii="Arial" w:hAnsi="Arial" w:cs="Arial"/>
        </w:rPr>
        <w:t xml:space="preserve"> </w:t>
      </w:r>
      <w:r w:rsidRPr="003F0436">
        <w:rPr>
          <w:rStyle w:val="docsum-journal-citation"/>
          <w:rFonts w:ascii="Arial" w:hAnsi="Arial" w:cs="Arial"/>
        </w:rPr>
        <w:t xml:space="preserve">bioRxiv. 2023 Oct 5:2023.10.03.560616. </w:t>
      </w:r>
    </w:p>
    <w:p w14:paraId="10BA09C6" w14:textId="28AA813C" w:rsidR="00002CFE" w:rsidRPr="003F0436" w:rsidRDefault="00002CFE" w:rsidP="00002CFE">
      <w:pPr>
        <w:rPr>
          <w:rFonts w:ascii="Arial" w:hAnsi="Arial" w:cs="Arial"/>
        </w:rPr>
      </w:pPr>
    </w:p>
    <w:p w14:paraId="3C98262F" w14:textId="77777777" w:rsidR="003F0436" w:rsidRDefault="003F0436" w:rsidP="008A0FAD">
      <w:pPr>
        <w:rPr>
          <w:rFonts w:ascii="Arial" w:eastAsia="MS Mincho" w:hAnsi="Arial" w:cs="Arial"/>
          <w:b/>
        </w:rPr>
      </w:pPr>
    </w:p>
    <w:p w14:paraId="692B1C32" w14:textId="311F8EB7" w:rsidR="00D66B15" w:rsidRPr="003F0436" w:rsidRDefault="00F13CE2" w:rsidP="008A0FAD">
      <w:pPr>
        <w:rPr>
          <w:rFonts w:ascii="Arial" w:eastAsia="MS Mincho" w:hAnsi="Arial" w:cs="Arial"/>
          <w:b/>
        </w:rPr>
      </w:pPr>
      <w:r w:rsidRPr="003F0436">
        <w:rPr>
          <w:rFonts w:ascii="Arial" w:eastAsia="MS Mincho" w:hAnsi="Arial" w:cs="Arial"/>
          <w:b/>
        </w:rPr>
        <w:t>Feb 20</w:t>
      </w:r>
      <w:r w:rsidR="000763AD" w:rsidRPr="003F0436">
        <w:rPr>
          <w:rFonts w:ascii="Arial" w:eastAsia="MS Mincho" w:hAnsi="Arial" w:cs="Arial"/>
          <w:b/>
        </w:rPr>
        <w:t xml:space="preserve"> </w:t>
      </w:r>
    </w:p>
    <w:p w14:paraId="03A7A6B8" w14:textId="31AFDD41" w:rsidR="003F1AF8" w:rsidRPr="003F0436" w:rsidRDefault="003F1AF8" w:rsidP="003F1AF8">
      <w:pPr>
        <w:rPr>
          <w:rFonts w:ascii="Arial" w:hAnsi="Arial" w:cs="Arial"/>
          <w:b/>
        </w:rPr>
      </w:pPr>
      <w:r w:rsidRPr="003F0436">
        <w:rPr>
          <w:rFonts w:ascii="Arial" w:eastAsia="MS Mincho" w:hAnsi="Arial" w:cs="Arial"/>
          <w:b/>
        </w:rPr>
        <w:t>Topic</w:t>
      </w:r>
      <w:r w:rsidR="005726CD" w:rsidRPr="003F0436">
        <w:rPr>
          <w:rFonts w:ascii="Arial" w:eastAsia="MS Mincho" w:hAnsi="Arial" w:cs="Arial"/>
          <w:b/>
        </w:rPr>
        <w:t xml:space="preserve"> 6</w:t>
      </w:r>
      <w:r w:rsidRPr="003F0436">
        <w:rPr>
          <w:rFonts w:ascii="Arial" w:eastAsia="MS Mincho" w:hAnsi="Arial" w:cs="Arial"/>
          <w:b/>
        </w:rPr>
        <w:t xml:space="preserve">: </w:t>
      </w:r>
      <w:r w:rsidR="00A03EF7" w:rsidRPr="003F0436">
        <w:rPr>
          <w:rFonts w:ascii="Arial" w:eastAsia="MS Mincho" w:hAnsi="Arial" w:cs="Arial"/>
        </w:rPr>
        <w:t>X-inactivation</w:t>
      </w:r>
    </w:p>
    <w:p w14:paraId="51B39DC2" w14:textId="3C766D54" w:rsidR="003F1AF8" w:rsidRPr="009738EB" w:rsidRDefault="003F1AF8" w:rsidP="003F1AF8">
      <w:pPr>
        <w:rPr>
          <w:rFonts w:ascii="Arial" w:hAnsi="Arial" w:cs="Arial"/>
        </w:rPr>
      </w:pPr>
      <w:r w:rsidRPr="003F0436">
        <w:rPr>
          <w:rFonts w:ascii="Arial" w:hAnsi="Arial" w:cs="Arial"/>
          <w:b/>
        </w:rPr>
        <w:t xml:space="preserve">Student Presenter: </w:t>
      </w:r>
      <w:r w:rsidR="009738EB" w:rsidRPr="009738EB">
        <w:rPr>
          <w:rFonts w:ascii="Arial" w:hAnsi="Arial" w:cs="Arial"/>
        </w:rPr>
        <w:t>Kelsey Leach</w:t>
      </w:r>
    </w:p>
    <w:p w14:paraId="749D9651" w14:textId="412FDCC1" w:rsidR="00356D20" w:rsidRPr="003F0436" w:rsidRDefault="003F1AF8" w:rsidP="00B961EF">
      <w:pPr>
        <w:rPr>
          <w:rFonts w:ascii="Arial" w:hAnsi="Arial" w:cs="Arial"/>
        </w:rPr>
      </w:pPr>
      <w:r w:rsidRPr="003F0436">
        <w:rPr>
          <w:rFonts w:ascii="Arial" w:hAnsi="Arial" w:cs="Arial"/>
          <w:b/>
        </w:rPr>
        <w:t xml:space="preserve">Faculty preceptor: </w:t>
      </w:r>
      <w:r w:rsidR="00BD10DA" w:rsidRPr="003F0436">
        <w:rPr>
          <w:rFonts w:ascii="Arial" w:hAnsi="Arial" w:cs="Arial"/>
        </w:rPr>
        <w:t>Montserrat Anguera</w:t>
      </w:r>
    </w:p>
    <w:p w14:paraId="1A3E46DF" w14:textId="77777777" w:rsidR="00F032E4" w:rsidRPr="003F0436" w:rsidRDefault="004152DA" w:rsidP="00F032E4">
      <w:pPr>
        <w:rPr>
          <w:rFonts w:ascii="Arial" w:hAnsi="Arial" w:cs="Arial"/>
        </w:rPr>
      </w:pPr>
      <w:r w:rsidRPr="003F0436">
        <w:rPr>
          <w:rStyle w:val="jrnl"/>
          <w:rFonts w:ascii="Arial" w:hAnsi="Arial" w:cs="Arial"/>
          <w:b/>
        </w:rPr>
        <w:t>Paper:</w:t>
      </w:r>
      <w:r w:rsidR="005726CD" w:rsidRPr="003F0436">
        <w:rPr>
          <w:rFonts w:ascii="Arial" w:hAnsi="Arial" w:cs="Arial"/>
        </w:rPr>
        <w:t xml:space="preserve"> </w:t>
      </w:r>
      <w:hyperlink r:id="rId19" w:history="1">
        <w:r w:rsidR="00F032E4" w:rsidRPr="003F0436">
          <w:rPr>
            <w:rStyle w:val="Hyperlink"/>
            <w:rFonts w:ascii="Arial" w:hAnsi="Arial" w:cs="Arial"/>
          </w:rPr>
          <w:t xml:space="preserve">Polycomb repressive complexes 1 and 2 are each essential for maintenance of X inactivation in extra-embryonic lineages. </w:t>
        </w:r>
      </w:hyperlink>
    </w:p>
    <w:p w14:paraId="6231A955" w14:textId="77777777" w:rsidR="00F032E4" w:rsidRPr="003F0436" w:rsidRDefault="00F032E4" w:rsidP="00F032E4">
      <w:pPr>
        <w:rPr>
          <w:rFonts w:ascii="Arial" w:hAnsi="Arial" w:cs="Arial"/>
        </w:rPr>
      </w:pPr>
      <w:r w:rsidRPr="003F0436">
        <w:rPr>
          <w:rStyle w:val="docsum-authors"/>
          <w:rFonts w:ascii="Arial" w:hAnsi="Arial" w:cs="Arial"/>
        </w:rPr>
        <w:t xml:space="preserve">Masui O, Corbel C, Nagao K, Endo TA, Kezuka F, Diabangouaya P, Nakayama M, Kumon M, Koseki Y, Obuse C, Koseki H, </w:t>
      </w:r>
      <w:r w:rsidRPr="003960AD">
        <w:rPr>
          <w:rStyle w:val="docsum-authors"/>
          <w:rFonts w:ascii="Arial" w:hAnsi="Arial" w:cs="Arial"/>
          <w:bCs/>
        </w:rPr>
        <w:t>Heard E.</w:t>
      </w:r>
      <w:r w:rsidRPr="003F0436">
        <w:rPr>
          <w:rFonts w:ascii="Arial" w:hAnsi="Arial" w:cs="Arial"/>
        </w:rPr>
        <w:t xml:space="preserve"> </w:t>
      </w:r>
      <w:r w:rsidRPr="003F0436">
        <w:rPr>
          <w:rStyle w:val="docsum-journal-citation"/>
          <w:rFonts w:ascii="Arial" w:hAnsi="Arial" w:cs="Arial"/>
        </w:rPr>
        <w:t>Nat Cell Biol. 2023 Jan;25(1):134-144.</w:t>
      </w:r>
    </w:p>
    <w:p w14:paraId="54B65AD5" w14:textId="7598F7D9" w:rsidR="005726CD" w:rsidRPr="003F0436" w:rsidRDefault="005726CD" w:rsidP="005726CD">
      <w:pPr>
        <w:rPr>
          <w:rFonts w:ascii="Arial" w:hAnsi="Arial" w:cs="Arial"/>
        </w:rPr>
      </w:pPr>
    </w:p>
    <w:p w14:paraId="33FDB889" w14:textId="77777777" w:rsidR="003F0436" w:rsidRDefault="003F0436" w:rsidP="008A0FAD">
      <w:pPr>
        <w:rPr>
          <w:rFonts w:ascii="Arial" w:eastAsia="MS Mincho" w:hAnsi="Arial" w:cs="Arial"/>
          <w:b/>
        </w:rPr>
      </w:pPr>
    </w:p>
    <w:p w14:paraId="67B8D9AE" w14:textId="3F42CF6C" w:rsidR="00B07B23" w:rsidRPr="003F0436" w:rsidRDefault="000763AD" w:rsidP="008A0FAD">
      <w:pPr>
        <w:rPr>
          <w:rFonts w:ascii="Arial" w:eastAsia="MS Mincho" w:hAnsi="Arial" w:cs="Arial"/>
          <w:b/>
        </w:rPr>
      </w:pPr>
      <w:r w:rsidRPr="003F0436">
        <w:rPr>
          <w:rFonts w:ascii="Arial" w:eastAsia="MS Mincho" w:hAnsi="Arial" w:cs="Arial"/>
          <w:b/>
        </w:rPr>
        <w:t>Feb</w:t>
      </w:r>
      <w:r w:rsidR="00B961EF" w:rsidRPr="003F0436">
        <w:rPr>
          <w:rFonts w:ascii="Arial" w:eastAsia="MS Mincho" w:hAnsi="Arial" w:cs="Arial"/>
          <w:b/>
        </w:rPr>
        <w:t xml:space="preserve"> 2</w:t>
      </w:r>
      <w:r w:rsidR="00F13CE2" w:rsidRPr="003F0436">
        <w:rPr>
          <w:rFonts w:ascii="Arial" w:eastAsia="MS Mincho" w:hAnsi="Arial" w:cs="Arial"/>
          <w:b/>
        </w:rPr>
        <w:t>7</w:t>
      </w:r>
    </w:p>
    <w:p w14:paraId="0B04F085" w14:textId="676A4157" w:rsidR="00F645D7" w:rsidRPr="003F0436" w:rsidRDefault="00622186" w:rsidP="00622186">
      <w:pPr>
        <w:rPr>
          <w:rFonts w:ascii="Arial" w:hAnsi="Arial" w:cs="Arial"/>
          <w:b/>
        </w:rPr>
      </w:pPr>
      <w:r w:rsidRPr="003F0436">
        <w:rPr>
          <w:rFonts w:ascii="Arial" w:eastAsia="MS Mincho" w:hAnsi="Arial" w:cs="Arial"/>
          <w:b/>
        </w:rPr>
        <w:t>Topic</w:t>
      </w:r>
      <w:r w:rsidR="005726CD" w:rsidRPr="003F0436">
        <w:rPr>
          <w:rFonts w:ascii="Arial" w:eastAsia="MS Mincho" w:hAnsi="Arial" w:cs="Arial"/>
          <w:b/>
        </w:rPr>
        <w:t xml:space="preserve"> 7</w:t>
      </w:r>
      <w:r w:rsidRPr="003F0436">
        <w:rPr>
          <w:rFonts w:ascii="Arial" w:eastAsia="MS Mincho" w:hAnsi="Arial" w:cs="Arial"/>
          <w:b/>
        </w:rPr>
        <w:t xml:space="preserve">: </w:t>
      </w:r>
      <w:r w:rsidR="00413BEA" w:rsidRPr="003F0436">
        <w:rPr>
          <w:rFonts w:ascii="Arial" w:eastAsia="MS Mincho" w:hAnsi="Arial" w:cs="Arial"/>
        </w:rPr>
        <w:t>Epigenetic</w:t>
      </w:r>
      <w:r w:rsidR="00CD4235" w:rsidRPr="003F0436">
        <w:rPr>
          <w:rFonts w:ascii="Arial" w:eastAsia="MS Mincho" w:hAnsi="Arial" w:cs="Arial"/>
        </w:rPr>
        <w:t xml:space="preserve"> </w:t>
      </w:r>
      <w:r w:rsidR="00A86CE8" w:rsidRPr="003F0436">
        <w:rPr>
          <w:rFonts w:ascii="Arial" w:eastAsia="MS Mincho" w:hAnsi="Arial" w:cs="Arial"/>
        </w:rPr>
        <w:t>silencing</w:t>
      </w:r>
    </w:p>
    <w:p w14:paraId="33A0BC9B" w14:textId="264CFE44" w:rsidR="00622186" w:rsidRPr="009738EB" w:rsidRDefault="00622186" w:rsidP="00622186">
      <w:pPr>
        <w:rPr>
          <w:rFonts w:ascii="Arial" w:hAnsi="Arial" w:cs="Arial"/>
        </w:rPr>
      </w:pPr>
      <w:r w:rsidRPr="003F0436">
        <w:rPr>
          <w:rFonts w:ascii="Arial" w:hAnsi="Arial" w:cs="Arial"/>
          <w:b/>
        </w:rPr>
        <w:t xml:space="preserve">Student Presenter: </w:t>
      </w:r>
      <w:r w:rsidR="009738EB" w:rsidRPr="009738EB">
        <w:rPr>
          <w:rFonts w:ascii="Arial" w:hAnsi="Arial" w:cs="Arial"/>
        </w:rPr>
        <w:t>Arushi Sahay</w:t>
      </w:r>
    </w:p>
    <w:p w14:paraId="5FBFBCBF" w14:textId="4096752E" w:rsidR="007F35F4" w:rsidRPr="003F0436" w:rsidRDefault="00622186" w:rsidP="00B961EF">
      <w:pPr>
        <w:rPr>
          <w:rFonts w:ascii="Arial" w:hAnsi="Arial" w:cs="Arial"/>
        </w:rPr>
      </w:pPr>
      <w:r w:rsidRPr="003F0436">
        <w:rPr>
          <w:rFonts w:ascii="Arial" w:hAnsi="Arial" w:cs="Arial"/>
          <w:b/>
        </w:rPr>
        <w:t xml:space="preserve">Faculty preceptor: </w:t>
      </w:r>
      <w:r w:rsidR="00BD10DA" w:rsidRPr="003F0436">
        <w:rPr>
          <w:rFonts w:ascii="Arial" w:hAnsi="Arial" w:cs="Arial"/>
        </w:rPr>
        <w:t>Andrew Modzelewski</w:t>
      </w:r>
    </w:p>
    <w:p w14:paraId="3318924E" w14:textId="0CEA5BE0" w:rsidR="003E31FA" w:rsidRPr="003F0436" w:rsidRDefault="004152DA" w:rsidP="003E31FA">
      <w:pPr>
        <w:rPr>
          <w:rFonts w:ascii="Arial" w:hAnsi="Arial" w:cs="Arial"/>
        </w:rPr>
      </w:pPr>
      <w:r w:rsidRPr="003F0436">
        <w:rPr>
          <w:rStyle w:val="jrnl"/>
          <w:rFonts w:ascii="Arial" w:hAnsi="Arial" w:cs="Arial"/>
          <w:b/>
        </w:rPr>
        <w:t>Paper:</w:t>
      </w:r>
      <w:r w:rsidR="008909C3" w:rsidRPr="003F0436">
        <w:rPr>
          <w:rFonts w:ascii="Arial" w:hAnsi="Arial" w:cs="Arial"/>
        </w:rPr>
        <w:t xml:space="preserve"> </w:t>
      </w:r>
      <w:hyperlink r:id="rId20" w:history="1">
        <w:r w:rsidR="003E31FA" w:rsidRPr="003F0436">
          <w:rPr>
            <w:rStyle w:val="Hyperlink"/>
            <w:rFonts w:ascii="Arial" w:hAnsi="Arial" w:cs="Arial"/>
          </w:rPr>
          <w:t xml:space="preserve">TNRC18 engages H3K9me3 to mediate silencing of endogenous retrotransposons. </w:t>
        </w:r>
      </w:hyperlink>
      <w:r w:rsidR="003E31FA" w:rsidRPr="003F0436">
        <w:rPr>
          <w:rStyle w:val="docsum-authors"/>
          <w:rFonts w:ascii="Arial" w:hAnsi="Arial" w:cs="Arial"/>
          <w:bCs/>
        </w:rPr>
        <w:t>Zhao S</w:t>
      </w:r>
      <w:r w:rsidR="003E31FA" w:rsidRPr="003F0436">
        <w:rPr>
          <w:rStyle w:val="docsum-authors"/>
          <w:rFonts w:ascii="Arial" w:hAnsi="Arial" w:cs="Arial"/>
        </w:rPr>
        <w:t xml:space="preserve">, Lu J, Pan B, Fan H, Byrum SD, Xu C, Kim A, Guo Y, Kanchi KL, Gong W, Sun T, Storey AJ, Burkholder NT, Mackintosh SG, Kuhlers PC, Edmondson RD, Strahl BD, Diao Y, Tackett AJ, Raab JR, Cai L, Song J, </w:t>
      </w:r>
      <w:r w:rsidR="003E31FA" w:rsidRPr="003F0436">
        <w:rPr>
          <w:rStyle w:val="docsum-authors"/>
          <w:rFonts w:ascii="Arial" w:hAnsi="Arial" w:cs="Arial"/>
          <w:bCs/>
        </w:rPr>
        <w:t>Wang GG.</w:t>
      </w:r>
      <w:r w:rsidR="003E31FA" w:rsidRPr="003F0436">
        <w:rPr>
          <w:rFonts w:ascii="Arial" w:hAnsi="Arial" w:cs="Arial"/>
        </w:rPr>
        <w:t xml:space="preserve"> </w:t>
      </w:r>
      <w:r w:rsidR="003E31FA" w:rsidRPr="003F0436">
        <w:rPr>
          <w:rStyle w:val="docsum-journal-citation"/>
          <w:rFonts w:ascii="Arial" w:hAnsi="Arial" w:cs="Arial"/>
        </w:rPr>
        <w:t xml:space="preserve">Nature. 2023 Nov;623(7987):633-642. </w:t>
      </w:r>
    </w:p>
    <w:p w14:paraId="77C5CB51" w14:textId="0B60C053" w:rsidR="000763AD" w:rsidRPr="003F0436" w:rsidRDefault="000763AD" w:rsidP="00B961EF">
      <w:pPr>
        <w:rPr>
          <w:rStyle w:val="jrnl"/>
          <w:rFonts w:ascii="Arial" w:hAnsi="Arial" w:cs="Arial"/>
        </w:rPr>
      </w:pPr>
    </w:p>
    <w:p w14:paraId="279D22FB" w14:textId="77777777" w:rsidR="003F0436" w:rsidRDefault="003F0436" w:rsidP="007C089B">
      <w:pPr>
        <w:keepNext/>
        <w:rPr>
          <w:rFonts w:ascii="Arial" w:eastAsia="MS Mincho" w:hAnsi="Arial" w:cs="Arial"/>
          <w:b/>
        </w:rPr>
      </w:pPr>
    </w:p>
    <w:p w14:paraId="4BE3C406" w14:textId="65FAFFB8" w:rsidR="00010AF1" w:rsidRPr="003F0436" w:rsidRDefault="00F13CE2" w:rsidP="007C089B">
      <w:pPr>
        <w:keepNext/>
        <w:rPr>
          <w:rFonts w:ascii="Arial" w:eastAsia="MS Mincho" w:hAnsi="Arial" w:cs="Arial"/>
          <w:b/>
        </w:rPr>
      </w:pPr>
      <w:r w:rsidRPr="003F0436">
        <w:rPr>
          <w:rFonts w:ascii="Arial" w:eastAsia="MS Mincho" w:hAnsi="Arial" w:cs="Arial"/>
          <w:b/>
        </w:rPr>
        <w:t>March 5</w:t>
      </w:r>
    </w:p>
    <w:p w14:paraId="20C3CA96" w14:textId="736237CB" w:rsidR="009A7223" w:rsidRPr="003F0436" w:rsidRDefault="00BD7A1E" w:rsidP="009A7223">
      <w:pPr>
        <w:rPr>
          <w:rFonts w:ascii="Arial" w:hAnsi="Arial" w:cs="Arial"/>
        </w:rPr>
      </w:pPr>
      <w:r w:rsidRPr="003F0436">
        <w:rPr>
          <w:rFonts w:ascii="Arial" w:eastAsia="MS Mincho" w:hAnsi="Arial" w:cs="Arial"/>
          <w:b/>
        </w:rPr>
        <w:t>Topic</w:t>
      </w:r>
      <w:r w:rsidR="005726CD" w:rsidRPr="003F0436">
        <w:rPr>
          <w:rFonts w:ascii="Arial" w:eastAsia="MS Mincho" w:hAnsi="Arial" w:cs="Arial"/>
          <w:b/>
        </w:rPr>
        <w:t xml:space="preserve"> 8</w:t>
      </w:r>
      <w:r w:rsidRPr="003F0436">
        <w:rPr>
          <w:rFonts w:ascii="Arial" w:eastAsia="MS Mincho" w:hAnsi="Arial" w:cs="Arial"/>
          <w:b/>
        </w:rPr>
        <w:t>:</w:t>
      </w:r>
      <w:r w:rsidR="00B3041A" w:rsidRPr="003F0436">
        <w:rPr>
          <w:rFonts w:ascii="Arial" w:eastAsia="MS Mincho" w:hAnsi="Arial" w:cs="Arial"/>
          <w:b/>
        </w:rPr>
        <w:t xml:space="preserve"> </w:t>
      </w:r>
      <w:r w:rsidR="006530DC" w:rsidRPr="003F0436">
        <w:rPr>
          <w:rFonts w:ascii="Arial" w:eastAsia="MS Mincho" w:hAnsi="Arial" w:cs="Arial"/>
        </w:rPr>
        <w:t xml:space="preserve">Chromatin dynamics </w:t>
      </w:r>
    </w:p>
    <w:p w14:paraId="12A7A1E9" w14:textId="72C34CDE" w:rsidR="00BD7A1E" w:rsidRPr="003F0436" w:rsidRDefault="00BD7A1E" w:rsidP="00BD7A1E">
      <w:pPr>
        <w:rPr>
          <w:rFonts w:ascii="Arial" w:hAnsi="Arial" w:cs="Arial"/>
        </w:rPr>
      </w:pPr>
      <w:r w:rsidRPr="003F0436">
        <w:rPr>
          <w:rFonts w:ascii="Arial" w:hAnsi="Arial" w:cs="Arial"/>
          <w:b/>
        </w:rPr>
        <w:t xml:space="preserve">Student Presenter: </w:t>
      </w:r>
      <w:r w:rsidR="009738EB" w:rsidRPr="009738EB">
        <w:rPr>
          <w:rFonts w:ascii="Arial" w:hAnsi="Arial" w:cs="Arial"/>
        </w:rPr>
        <w:t>Emma Welter</w:t>
      </w:r>
    </w:p>
    <w:p w14:paraId="50AA0E29" w14:textId="7166278B" w:rsidR="00B3041A" w:rsidRPr="003F0436" w:rsidRDefault="00BD7A1E" w:rsidP="00B961EF">
      <w:pPr>
        <w:rPr>
          <w:rFonts w:ascii="Arial" w:hAnsi="Arial" w:cs="Arial"/>
        </w:rPr>
      </w:pPr>
      <w:r w:rsidRPr="003F0436">
        <w:rPr>
          <w:rFonts w:ascii="Arial" w:hAnsi="Arial" w:cs="Arial"/>
          <w:b/>
        </w:rPr>
        <w:t xml:space="preserve">Faculty preceptor: </w:t>
      </w:r>
      <w:r w:rsidR="00BD10DA" w:rsidRPr="003F0436">
        <w:rPr>
          <w:rFonts w:ascii="Arial" w:hAnsi="Arial" w:cs="Arial"/>
        </w:rPr>
        <w:t>Mustafa Mir</w:t>
      </w:r>
    </w:p>
    <w:p w14:paraId="2529AC3C" w14:textId="77777777" w:rsidR="005172C0" w:rsidRPr="003F0436" w:rsidRDefault="004152DA" w:rsidP="005172C0">
      <w:pPr>
        <w:rPr>
          <w:rFonts w:ascii="Arial" w:hAnsi="Arial" w:cs="Arial"/>
        </w:rPr>
      </w:pPr>
      <w:r w:rsidRPr="003F0436">
        <w:rPr>
          <w:rStyle w:val="jrnl"/>
          <w:rFonts w:ascii="Arial" w:hAnsi="Arial" w:cs="Arial"/>
          <w:b/>
        </w:rPr>
        <w:t>Paper:</w:t>
      </w:r>
      <w:r w:rsidR="00E43D2D" w:rsidRPr="003F0436">
        <w:rPr>
          <w:rFonts w:ascii="Arial" w:hAnsi="Arial" w:cs="Arial"/>
        </w:rPr>
        <w:t xml:space="preserve"> </w:t>
      </w:r>
      <w:hyperlink r:id="rId21" w:history="1">
        <w:r w:rsidR="005172C0" w:rsidRPr="003F0436">
          <w:rPr>
            <w:rStyle w:val="Hyperlink"/>
            <w:rFonts w:ascii="Arial" w:hAnsi="Arial" w:cs="Arial"/>
          </w:rPr>
          <w:t xml:space="preserve">Cohesin and CTCF control the dynamics of chromosome folding. </w:t>
        </w:r>
      </w:hyperlink>
    </w:p>
    <w:p w14:paraId="09848BC5" w14:textId="77777777" w:rsidR="005172C0" w:rsidRPr="003F0436" w:rsidRDefault="005172C0" w:rsidP="005172C0">
      <w:pPr>
        <w:rPr>
          <w:rFonts w:ascii="Arial" w:hAnsi="Arial" w:cs="Arial"/>
        </w:rPr>
      </w:pPr>
      <w:r w:rsidRPr="003F0436">
        <w:rPr>
          <w:rFonts w:ascii="Arial" w:hAnsi="Arial" w:cs="Arial"/>
          <w:bCs/>
        </w:rPr>
        <w:t>Mach P</w:t>
      </w:r>
      <w:r w:rsidRPr="003F0436">
        <w:rPr>
          <w:rFonts w:ascii="Arial" w:hAnsi="Arial" w:cs="Arial"/>
        </w:rPr>
        <w:t xml:space="preserve">, Kos PI, Zhan Y, Cramard J, Gaudin S, Tünnermann J, Marchi E, Eglinger J, Zuin J, Kryzhanovska M, Smallwood S, Gelman L, Roth G, Nora EP, Tiana G, Giorgetti L. Nat Genet. 2022 Dec;54(12):1907-1918. </w:t>
      </w:r>
    </w:p>
    <w:p w14:paraId="245A939D" w14:textId="6F8C1A39" w:rsidR="00E43D2D" w:rsidRPr="003F0436" w:rsidRDefault="00E43D2D" w:rsidP="00E43D2D">
      <w:pPr>
        <w:rPr>
          <w:rFonts w:ascii="Arial" w:hAnsi="Arial" w:cs="Arial"/>
        </w:rPr>
      </w:pPr>
    </w:p>
    <w:p w14:paraId="15162A64" w14:textId="77777777" w:rsidR="00BF6F89" w:rsidRDefault="00BF6F89" w:rsidP="008A0FAD">
      <w:pPr>
        <w:rPr>
          <w:rFonts w:ascii="Arial" w:eastAsia="MS Mincho" w:hAnsi="Arial" w:cs="Arial"/>
          <w:b/>
        </w:rPr>
      </w:pPr>
    </w:p>
    <w:p w14:paraId="0E6506F0" w14:textId="77777777" w:rsidR="00BF6F89" w:rsidRDefault="00BF6F89" w:rsidP="008A0FAD">
      <w:pPr>
        <w:rPr>
          <w:rFonts w:ascii="Arial" w:eastAsia="MS Mincho" w:hAnsi="Arial" w:cs="Arial"/>
          <w:b/>
        </w:rPr>
      </w:pPr>
    </w:p>
    <w:p w14:paraId="08A5EBBA" w14:textId="69789964" w:rsidR="00010AF1" w:rsidRPr="003F0436" w:rsidRDefault="00F13CE2" w:rsidP="008A0FAD">
      <w:pPr>
        <w:rPr>
          <w:rFonts w:ascii="Arial" w:eastAsia="MS Mincho" w:hAnsi="Arial" w:cs="Arial"/>
          <w:b/>
        </w:rPr>
      </w:pPr>
      <w:r w:rsidRPr="003F0436">
        <w:rPr>
          <w:rFonts w:ascii="Arial" w:eastAsia="MS Mincho" w:hAnsi="Arial" w:cs="Arial"/>
          <w:b/>
        </w:rPr>
        <w:lastRenderedPageBreak/>
        <w:t>March 12</w:t>
      </w:r>
    </w:p>
    <w:p w14:paraId="0AB09D62" w14:textId="77777777" w:rsidR="00F63394" w:rsidRPr="003F0436" w:rsidRDefault="00446FE7" w:rsidP="00F63394">
      <w:pPr>
        <w:rPr>
          <w:rFonts w:ascii="Arial" w:hAnsi="Arial" w:cs="Arial"/>
        </w:rPr>
      </w:pPr>
      <w:r w:rsidRPr="003F0436">
        <w:rPr>
          <w:rFonts w:ascii="Arial" w:eastAsia="MS Mincho" w:hAnsi="Arial" w:cs="Arial"/>
          <w:b/>
        </w:rPr>
        <w:t>Topic</w:t>
      </w:r>
      <w:r w:rsidR="005726CD" w:rsidRPr="003F0436">
        <w:rPr>
          <w:rFonts w:ascii="Arial" w:eastAsia="MS Mincho" w:hAnsi="Arial" w:cs="Arial"/>
          <w:b/>
        </w:rPr>
        <w:t xml:space="preserve"> 9</w:t>
      </w:r>
      <w:r w:rsidRPr="003F0436">
        <w:rPr>
          <w:rFonts w:ascii="Arial" w:eastAsia="MS Mincho" w:hAnsi="Arial" w:cs="Arial"/>
          <w:b/>
        </w:rPr>
        <w:t xml:space="preserve">: </w:t>
      </w:r>
      <w:r w:rsidR="00F63394" w:rsidRPr="003F0436">
        <w:rPr>
          <w:rFonts w:ascii="Arial" w:hAnsi="Arial" w:cs="Arial"/>
        </w:rPr>
        <w:t>Target-directed miRNA degradation</w:t>
      </w:r>
    </w:p>
    <w:p w14:paraId="47C5DCCE" w14:textId="4968DC81" w:rsidR="00446FE7" w:rsidRPr="009738EB" w:rsidRDefault="00446FE7" w:rsidP="00446FE7">
      <w:pPr>
        <w:rPr>
          <w:rFonts w:ascii="Arial" w:hAnsi="Arial" w:cs="Arial"/>
        </w:rPr>
      </w:pPr>
      <w:r w:rsidRPr="003F0436">
        <w:rPr>
          <w:rFonts w:ascii="Arial" w:hAnsi="Arial" w:cs="Arial"/>
          <w:b/>
        </w:rPr>
        <w:t xml:space="preserve">Student Presenter: </w:t>
      </w:r>
      <w:r w:rsidR="009738EB" w:rsidRPr="009738EB">
        <w:rPr>
          <w:rFonts w:ascii="Arial" w:hAnsi="Arial" w:cs="Arial"/>
        </w:rPr>
        <w:t>Diego Mendez</w:t>
      </w:r>
    </w:p>
    <w:p w14:paraId="5863C945" w14:textId="7B331C48" w:rsidR="008434EC" w:rsidRPr="003F0436" w:rsidRDefault="00446FE7" w:rsidP="008A0FAD">
      <w:pPr>
        <w:rPr>
          <w:rFonts w:ascii="Arial" w:hAnsi="Arial" w:cs="Arial"/>
          <w:b/>
        </w:rPr>
      </w:pPr>
      <w:r w:rsidRPr="003F0436">
        <w:rPr>
          <w:rFonts w:ascii="Arial" w:hAnsi="Arial" w:cs="Arial"/>
          <w:b/>
        </w:rPr>
        <w:t xml:space="preserve">Faculty preceptor: </w:t>
      </w:r>
      <w:r w:rsidR="00BD10DA" w:rsidRPr="003F0436">
        <w:rPr>
          <w:rFonts w:ascii="Arial" w:hAnsi="Arial" w:cs="Arial"/>
        </w:rPr>
        <w:t>Colin Conine</w:t>
      </w:r>
    </w:p>
    <w:p w14:paraId="24F44F44" w14:textId="4B91B467" w:rsidR="00F63394" w:rsidRPr="003F0436" w:rsidRDefault="004152DA" w:rsidP="00F63394">
      <w:pPr>
        <w:rPr>
          <w:rFonts w:ascii="Arial" w:hAnsi="Arial" w:cs="Arial"/>
        </w:rPr>
      </w:pPr>
      <w:r w:rsidRPr="003F0436">
        <w:rPr>
          <w:rStyle w:val="jrnl"/>
          <w:rFonts w:ascii="Arial" w:hAnsi="Arial" w:cs="Arial"/>
          <w:b/>
        </w:rPr>
        <w:t>Paper:</w:t>
      </w:r>
      <w:r w:rsidR="00002CFE" w:rsidRPr="003F0436">
        <w:rPr>
          <w:rFonts w:ascii="Arial" w:hAnsi="Arial" w:cs="Arial"/>
        </w:rPr>
        <w:t xml:space="preserve"> </w:t>
      </w:r>
      <w:hyperlink r:id="rId22" w:history="1">
        <w:r w:rsidR="00F63394" w:rsidRPr="003F0436">
          <w:rPr>
            <w:rStyle w:val="Hyperlink"/>
            <w:rFonts w:ascii="Arial" w:hAnsi="Arial" w:cs="Arial"/>
          </w:rPr>
          <w:t xml:space="preserve">Target-directed microRNA degradation regulates developmental microRNA expression and embryonic growth in mammals. </w:t>
        </w:r>
      </w:hyperlink>
      <w:r w:rsidR="00F63394" w:rsidRPr="003F0436">
        <w:rPr>
          <w:rStyle w:val="docsum-authors"/>
          <w:rFonts w:ascii="Arial" w:hAnsi="Arial" w:cs="Arial"/>
        </w:rPr>
        <w:t xml:space="preserve">Jones BT, Han J, Zhang H, Hammer RE, Evers BM, Rakheja D, Acharya A, </w:t>
      </w:r>
      <w:r w:rsidR="00F63394" w:rsidRPr="003F0436">
        <w:rPr>
          <w:rStyle w:val="docsum-authors"/>
          <w:rFonts w:ascii="Arial" w:hAnsi="Arial" w:cs="Arial"/>
          <w:bCs/>
        </w:rPr>
        <w:t>Mendell JT</w:t>
      </w:r>
      <w:r w:rsidR="00F63394" w:rsidRPr="003F0436">
        <w:rPr>
          <w:rStyle w:val="docsum-authors"/>
          <w:rFonts w:ascii="Arial" w:hAnsi="Arial" w:cs="Arial"/>
          <w:b/>
          <w:bCs/>
        </w:rPr>
        <w:t>.</w:t>
      </w:r>
      <w:r w:rsidR="00F63394" w:rsidRPr="003F0436">
        <w:rPr>
          <w:rFonts w:ascii="Arial" w:hAnsi="Arial" w:cs="Arial"/>
        </w:rPr>
        <w:t xml:space="preserve"> </w:t>
      </w:r>
      <w:r w:rsidR="00F63394" w:rsidRPr="003F0436">
        <w:rPr>
          <w:rStyle w:val="docsum-journal-citation"/>
          <w:rFonts w:ascii="Arial" w:hAnsi="Arial" w:cs="Arial"/>
        </w:rPr>
        <w:t>Genes Dev. 2023 Jul 1;37(13-14):661-674.</w:t>
      </w:r>
    </w:p>
    <w:p w14:paraId="61C01477" w14:textId="693128C8" w:rsidR="00002CFE" w:rsidRPr="003F0436" w:rsidRDefault="00002CFE" w:rsidP="00002CFE">
      <w:pPr>
        <w:rPr>
          <w:rFonts w:ascii="Arial" w:hAnsi="Arial" w:cs="Arial"/>
        </w:rPr>
      </w:pPr>
    </w:p>
    <w:p w14:paraId="5253CE66" w14:textId="77777777" w:rsidR="003F0436" w:rsidRDefault="003F0436" w:rsidP="00B961EF">
      <w:pPr>
        <w:rPr>
          <w:rStyle w:val="jrnl"/>
          <w:rFonts w:ascii="Arial" w:hAnsi="Arial" w:cs="Arial"/>
          <w:b/>
        </w:rPr>
      </w:pPr>
    </w:p>
    <w:p w14:paraId="4A22B226" w14:textId="4F46D81F" w:rsidR="00B961EF" w:rsidRPr="003F0436" w:rsidRDefault="000763AD" w:rsidP="00B961EF">
      <w:pPr>
        <w:rPr>
          <w:rFonts w:ascii="Arial" w:eastAsia="MS Mincho" w:hAnsi="Arial" w:cs="Arial"/>
          <w:b/>
        </w:rPr>
      </w:pPr>
      <w:r w:rsidRPr="003F0436">
        <w:rPr>
          <w:rFonts w:ascii="Arial" w:eastAsia="MS Mincho" w:hAnsi="Arial" w:cs="Arial"/>
          <w:b/>
        </w:rPr>
        <w:t>March</w:t>
      </w:r>
      <w:r w:rsidR="00B961EF" w:rsidRPr="003F0436">
        <w:rPr>
          <w:rFonts w:ascii="Arial" w:eastAsia="MS Mincho" w:hAnsi="Arial" w:cs="Arial"/>
          <w:b/>
        </w:rPr>
        <w:t xml:space="preserve"> </w:t>
      </w:r>
      <w:r w:rsidR="00F13CE2" w:rsidRPr="003F0436">
        <w:rPr>
          <w:rFonts w:ascii="Arial" w:eastAsia="MS Mincho" w:hAnsi="Arial" w:cs="Arial"/>
          <w:b/>
        </w:rPr>
        <w:t>19</w:t>
      </w:r>
      <w:r w:rsidR="00B961EF" w:rsidRPr="003F0436">
        <w:rPr>
          <w:rFonts w:ascii="Arial" w:eastAsia="MS Mincho" w:hAnsi="Arial" w:cs="Arial"/>
          <w:b/>
        </w:rPr>
        <w:t xml:space="preserve"> </w:t>
      </w:r>
    </w:p>
    <w:p w14:paraId="301926E2" w14:textId="39212C8A" w:rsidR="00B961EF" w:rsidRPr="003F0436" w:rsidRDefault="00B961EF" w:rsidP="00B961EF">
      <w:pPr>
        <w:rPr>
          <w:rFonts w:ascii="Arial" w:hAnsi="Arial" w:cs="Arial"/>
        </w:rPr>
      </w:pPr>
      <w:r w:rsidRPr="003F0436">
        <w:rPr>
          <w:rFonts w:ascii="Arial" w:eastAsia="MS Mincho" w:hAnsi="Arial" w:cs="Arial"/>
          <w:b/>
        </w:rPr>
        <w:t>Topic</w:t>
      </w:r>
      <w:r w:rsidR="005726CD" w:rsidRPr="003F0436">
        <w:rPr>
          <w:rFonts w:ascii="Arial" w:eastAsia="MS Mincho" w:hAnsi="Arial" w:cs="Arial"/>
          <w:b/>
        </w:rPr>
        <w:t xml:space="preserve"> 10</w:t>
      </w:r>
      <w:r w:rsidRPr="003F0436">
        <w:rPr>
          <w:rFonts w:ascii="Arial" w:eastAsia="MS Mincho" w:hAnsi="Arial" w:cs="Arial"/>
          <w:b/>
        </w:rPr>
        <w:t xml:space="preserve">: </w:t>
      </w:r>
      <w:r w:rsidR="0065084E">
        <w:rPr>
          <w:rFonts w:ascii="Arial" w:eastAsia="MS Mincho" w:hAnsi="Arial" w:cs="Arial"/>
        </w:rPr>
        <w:t>RNA surveillance</w:t>
      </w:r>
    </w:p>
    <w:p w14:paraId="4FF58617" w14:textId="56E02471" w:rsidR="00B961EF" w:rsidRPr="003F0436" w:rsidRDefault="00B961EF" w:rsidP="00B961EF">
      <w:pPr>
        <w:rPr>
          <w:rFonts w:ascii="Arial" w:hAnsi="Arial" w:cs="Arial"/>
          <w:b/>
        </w:rPr>
      </w:pPr>
      <w:r w:rsidRPr="003F0436">
        <w:rPr>
          <w:rFonts w:ascii="Arial" w:hAnsi="Arial" w:cs="Arial"/>
          <w:b/>
        </w:rPr>
        <w:t xml:space="preserve">Student Presenter: </w:t>
      </w:r>
      <w:r w:rsidR="009738EB" w:rsidRPr="009738EB">
        <w:rPr>
          <w:rFonts w:ascii="Arial" w:hAnsi="Arial" w:cs="Arial"/>
        </w:rPr>
        <w:t>Nicole DeBruyne</w:t>
      </w:r>
    </w:p>
    <w:p w14:paraId="1925FFF7" w14:textId="72D0E8F2" w:rsidR="00B961EF" w:rsidRPr="003F0436" w:rsidRDefault="00B961EF" w:rsidP="00B961EF">
      <w:pPr>
        <w:rPr>
          <w:rFonts w:ascii="Arial" w:hAnsi="Arial" w:cs="Arial"/>
        </w:rPr>
      </w:pPr>
      <w:r w:rsidRPr="003F0436">
        <w:rPr>
          <w:rFonts w:ascii="Arial" w:hAnsi="Arial" w:cs="Arial"/>
          <w:b/>
        </w:rPr>
        <w:t xml:space="preserve">Faculty preceptor: </w:t>
      </w:r>
      <w:r w:rsidR="00BD10DA" w:rsidRPr="003F0436">
        <w:rPr>
          <w:rFonts w:ascii="Arial" w:hAnsi="Arial" w:cs="Arial"/>
        </w:rPr>
        <w:t>Doug Epstein</w:t>
      </w:r>
    </w:p>
    <w:p w14:paraId="52332DD7" w14:textId="77777777" w:rsidR="0065084E" w:rsidRPr="0065084E" w:rsidRDefault="004152DA" w:rsidP="0065084E">
      <w:pPr>
        <w:rPr>
          <w:rFonts w:ascii="Arial" w:hAnsi="Arial" w:cs="Arial"/>
        </w:rPr>
      </w:pPr>
      <w:r w:rsidRPr="003F0436">
        <w:rPr>
          <w:rStyle w:val="jrnl"/>
          <w:rFonts w:ascii="Arial" w:hAnsi="Arial" w:cs="Arial"/>
          <w:b/>
        </w:rPr>
        <w:t>Paper:</w:t>
      </w:r>
      <w:r w:rsidR="00203018" w:rsidRPr="003F0436">
        <w:rPr>
          <w:rFonts w:ascii="Arial" w:hAnsi="Arial" w:cs="Arial"/>
        </w:rPr>
        <w:t xml:space="preserve"> </w:t>
      </w:r>
      <w:hyperlink r:id="rId23" w:history="1">
        <w:r w:rsidR="0065084E" w:rsidRPr="0065084E">
          <w:rPr>
            <w:rFonts w:ascii="Arial" w:hAnsi="Arial" w:cs="Arial"/>
            <w:color w:val="0000FF"/>
            <w:u w:val="single"/>
          </w:rPr>
          <w:t xml:space="preserve">Oncogenic </w:t>
        </w:r>
        <w:r w:rsidR="0065084E" w:rsidRPr="0065084E">
          <w:rPr>
            <w:rFonts w:ascii="Arial" w:hAnsi="Arial" w:cs="Arial"/>
            <w:i/>
            <w:iCs/>
            <w:color w:val="0000FF"/>
            <w:u w:val="single"/>
          </w:rPr>
          <w:t>CDK13</w:t>
        </w:r>
        <w:r w:rsidR="0065084E" w:rsidRPr="0065084E">
          <w:rPr>
            <w:rFonts w:ascii="Arial" w:hAnsi="Arial" w:cs="Arial"/>
            <w:color w:val="0000FF"/>
            <w:u w:val="single"/>
          </w:rPr>
          <w:t xml:space="preserve"> mutations impede nuclear RNA surveillance. </w:t>
        </w:r>
      </w:hyperlink>
    </w:p>
    <w:p w14:paraId="10726F4B" w14:textId="77777777" w:rsidR="0065084E" w:rsidRPr="0065084E" w:rsidRDefault="0065084E" w:rsidP="0065084E">
      <w:pPr>
        <w:rPr>
          <w:rFonts w:ascii="Arial" w:hAnsi="Arial" w:cs="Arial"/>
        </w:rPr>
      </w:pPr>
      <w:r w:rsidRPr="0065084E">
        <w:rPr>
          <w:rFonts w:ascii="Arial" w:hAnsi="Arial" w:cs="Arial"/>
        </w:rPr>
        <w:t>Insco ML, Abraham BJ, Dubbury SJ, Kaltheuner IH, Dust S, Wu C, Chen KY, Liu D, Bellaousov S, Cox AM, Martin BJE, Zhang T, Ludwig CG, Fabo T, Modhurima R, Esgdaille DE, Henriques T, Brown KM, Chanock SJ, Geyer M, Adelman K, Sharp PA, Young RA, Boutz PL, Zon LI. Science. 2023 Apr 21;380(6642):eabn7625.</w:t>
      </w:r>
    </w:p>
    <w:p w14:paraId="054F0146" w14:textId="7F649EF6" w:rsidR="00203018" w:rsidRPr="003F0436" w:rsidRDefault="00203018" w:rsidP="0065084E">
      <w:pPr>
        <w:rPr>
          <w:rFonts w:ascii="Arial" w:hAnsi="Arial" w:cs="Arial"/>
        </w:rPr>
      </w:pPr>
    </w:p>
    <w:p w14:paraId="74220960" w14:textId="77777777" w:rsidR="003F0436" w:rsidRDefault="003F0436" w:rsidP="009C4167">
      <w:pPr>
        <w:rPr>
          <w:rFonts w:ascii="Arial" w:eastAsia="MS Mincho" w:hAnsi="Arial" w:cs="Arial"/>
          <w:b/>
        </w:rPr>
      </w:pPr>
    </w:p>
    <w:p w14:paraId="1E27D81D" w14:textId="0972C263" w:rsidR="009C4167" w:rsidRPr="003F0436" w:rsidRDefault="00F13CE2" w:rsidP="009C4167">
      <w:pPr>
        <w:rPr>
          <w:rFonts w:ascii="Arial" w:eastAsia="MS Mincho" w:hAnsi="Arial" w:cs="Arial"/>
          <w:b/>
        </w:rPr>
      </w:pPr>
      <w:r w:rsidRPr="003F0436">
        <w:rPr>
          <w:rFonts w:ascii="Arial" w:eastAsia="MS Mincho" w:hAnsi="Arial" w:cs="Arial"/>
          <w:b/>
        </w:rPr>
        <w:t>March 26</w:t>
      </w:r>
      <w:r w:rsidR="009C4167" w:rsidRPr="003F0436">
        <w:rPr>
          <w:rFonts w:ascii="Arial" w:eastAsia="MS Mincho" w:hAnsi="Arial" w:cs="Arial"/>
          <w:b/>
        </w:rPr>
        <w:t xml:space="preserve"> </w:t>
      </w:r>
    </w:p>
    <w:p w14:paraId="78CEB757" w14:textId="46EFC8A9" w:rsidR="003B1FBA" w:rsidRPr="003F0436" w:rsidRDefault="003B1FBA" w:rsidP="003B1FBA">
      <w:pPr>
        <w:rPr>
          <w:rFonts w:ascii="Arial" w:hAnsi="Arial" w:cs="Arial"/>
          <w:b/>
        </w:rPr>
      </w:pPr>
      <w:r w:rsidRPr="003F0436">
        <w:rPr>
          <w:rFonts w:ascii="Arial" w:eastAsia="MS Mincho" w:hAnsi="Arial" w:cs="Arial"/>
          <w:b/>
        </w:rPr>
        <w:t>Topic</w:t>
      </w:r>
      <w:r w:rsidR="005726CD" w:rsidRPr="003F0436">
        <w:rPr>
          <w:rFonts w:ascii="Arial" w:eastAsia="MS Mincho" w:hAnsi="Arial" w:cs="Arial"/>
          <w:b/>
        </w:rPr>
        <w:t xml:space="preserve"> 11</w:t>
      </w:r>
      <w:r w:rsidRPr="003F0436">
        <w:rPr>
          <w:rFonts w:ascii="Arial" w:eastAsia="MS Mincho" w:hAnsi="Arial" w:cs="Arial"/>
          <w:b/>
        </w:rPr>
        <w:t xml:space="preserve">: </w:t>
      </w:r>
      <w:r w:rsidR="006530DC" w:rsidRPr="003F0436">
        <w:rPr>
          <w:rFonts w:ascii="Arial" w:eastAsia="MS Mincho" w:hAnsi="Arial" w:cs="Arial"/>
        </w:rPr>
        <w:t>3D genome folding</w:t>
      </w:r>
    </w:p>
    <w:p w14:paraId="2D5C8ACE" w14:textId="6FE2EC3F" w:rsidR="003B1FBA" w:rsidRPr="003F0436" w:rsidRDefault="003B1FBA" w:rsidP="003B1FBA">
      <w:pPr>
        <w:rPr>
          <w:rFonts w:ascii="Arial" w:hAnsi="Arial" w:cs="Arial"/>
          <w:b/>
        </w:rPr>
      </w:pPr>
      <w:r w:rsidRPr="003F0436">
        <w:rPr>
          <w:rFonts w:ascii="Arial" w:hAnsi="Arial" w:cs="Arial"/>
          <w:b/>
        </w:rPr>
        <w:t xml:space="preserve">Student Presenter: </w:t>
      </w:r>
      <w:r w:rsidR="009738EB" w:rsidRPr="009738EB">
        <w:rPr>
          <w:rFonts w:ascii="Arial" w:hAnsi="Arial" w:cs="Arial"/>
        </w:rPr>
        <w:t>Mingjia Li</w:t>
      </w:r>
    </w:p>
    <w:p w14:paraId="5245C099" w14:textId="671A349C" w:rsidR="003B1FBA" w:rsidRPr="003F0436" w:rsidRDefault="003B1FBA" w:rsidP="003B1FBA">
      <w:pPr>
        <w:rPr>
          <w:rFonts w:ascii="Arial" w:hAnsi="Arial" w:cs="Arial"/>
        </w:rPr>
      </w:pPr>
      <w:r w:rsidRPr="003F0436">
        <w:rPr>
          <w:rFonts w:ascii="Arial" w:hAnsi="Arial" w:cs="Arial"/>
          <w:b/>
        </w:rPr>
        <w:t xml:space="preserve">Faculty preceptor: </w:t>
      </w:r>
      <w:r w:rsidR="00BD10DA" w:rsidRPr="003F0436">
        <w:rPr>
          <w:rFonts w:ascii="Arial" w:hAnsi="Arial" w:cs="Arial"/>
        </w:rPr>
        <w:t>Eric Joyce</w:t>
      </w:r>
    </w:p>
    <w:p w14:paraId="07835483" w14:textId="544DD757" w:rsidR="003E31FA" w:rsidRPr="003F0436" w:rsidRDefault="004152DA" w:rsidP="003E31FA">
      <w:pPr>
        <w:rPr>
          <w:rFonts w:ascii="Arial" w:hAnsi="Arial" w:cs="Arial"/>
        </w:rPr>
      </w:pPr>
      <w:r w:rsidRPr="003F0436">
        <w:rPr>
          <w:rStyle w:val="jrnl"/>
          <w:rFonts w:ascii="Arial" w:hAnsi="Arial" w:cs="Arial"/>
          <w:b/>
        </w:rPr>
        <w:t>Paper:</w:t>
      </w:r>
      <w:r w:rsidR="00771068" w:rsidRPr="003F0436">
        <w:rPr>
          <w:rStyle w:val="jrnl"/>
          <w:rFonts w:ascii="Arial" w:hAnsi="Arial" w:cs="Arial"/>
          <w:b/>
        </w:rPr>
        <w:t xml:space="preserve"> </w:t>
      </w:r>
      <w:hyperlink r:id="rId24" w:history="1">
        <w:r w:rsidR="003E31FA" w:rsidRPr="003F0436">
          <w:rPr>
            <w:rStyle w:val="Hyperlink"/>
            <w:rFonts w:ascii="Arial" w:hAnsi="Arial" w:cs="Arial"/>
          </w:rPr>
          <w:t xml:space="preserve">WAPL functions as a rheostat of Protocadherin isoform diversity that controls neural wiring. </w:t>
        </w:r>
      </w:hyperlink>
      <w:r w:rsidR="003E31FA" w:rsidRPr="003F0436">
        <w:rPr>
          <w:rStyle w:val="docsum-authors"/>
          <w:rFonts w:ascii="Arial" w:hAnsi="Arial" w:cs="Arial"/>
        </w:rPr>
        <w:t xml:space="preserve">Kiefer L, Chiosso A, Langen J, Buckley A, Gaudin S, Rajkumar SM, Servito GIF, Cha ES, Vijay A, Yeung A, Horta A, Mui MH, </w:t>
      </w:r>
      <w:r w:rsidR="003E31FA" w:rsidRPr="003F0436">
        <w:rPr>
          <w:rStyle w:val="docsum-authors"/>
          <w:rFonts w:ascii="Arial" w:hAnsi="Arial" w:cs="Arial"/>
          <w:bCs/>
        </w:rPr>
        <w:t>Canzio D</w:t>
      </w:r>
      <w:r w:rsidR="003E31FA" w:rsidRPr="003F0436">
        <w:rPr>
          <w:rStyle w:val="docsum-authors"/>
          <w:rFonts w:ascii="Arial" w:hAnsi="Arial" w:cs="Arial"/>
          <w:b/>
          <w:bCs/>
        </w:rPr>
        <w:t>.</w:t>
      </w:r>
      <w:r w:rsidR="003E31FA" w:rsidRPr="003F0436">
        <w:rPr>
          <w:rFonts w:ascii="Arial" w:hAnsi="Arial" w:cs="Arial"/>
        </w:rPr>
        <w:t xml:space="preserve"> </w:t>
      </w:r>
      <w:r w:rsidR="003E31FA" w:rsidRPr="003F0436">
        <w:rPr>
          <w:rStyle w:val="docsum-journal-citation"/>
          <w:rFonts w:ascii="Arial" w:hAnsi="Arial" w:cs="Arial"/>
        </w:rPr>
        <w:t xml:space="preserve">Science. 2023 Jun 23;380(6651):eadf8440. </w:t>
      </w:r>
    </w:p>
    <w:p w14:paraId="68454609" w14:textId="0188FFD6" w:rsidR="00AB083B" w:rsidRPr="003F0436" w:rsidRDefault="00AB083B" w:rsidP="00B961EF">
      <w:pPr>
        <w:rPr>
          <w:rStyle w:val="jrnl"/>
          <w:rFonts w:ascii="Arial" w:hAnsi="Arial" w:cs="Arial"/>
        </w:rPr>
      </w:pPr>
    </w:p>
    <w:p w14:paraId="58CE9E69" w14:textId="77777777" w:rsidR="003F0436" w:rsidRDefault="003F0436" w:rsidP="00B961EF">
      <w:pPr>
        <w:rPr>
          <w:rFonts w:ascii="Arial" w:eastAsia="MS Mincho" w:hAnsi="Arial" w:cs="Arial"/>
          <w:b/>
        </w:rPr>
      </w:pPr>
    </w:p>
    <w:p w14:paraId="10024CF7" w14:textId="0776EFE7" w:rsidR="00B961EF" w:rsidRPr="003F0436" w:rsidRDefault="00F13CE2" w:rsidP="00B961EF">
      <w:pPr>
        <w:rPr>
          <w:rFonts w:ascii="Arial" w:eastAsia="MS Mincho" w:hAnsi="Arial" w:cs="Arial"/>
          <w:b/>
        </w:rPr>
      </w:pPr>
      <w:r w:rsidRPr="003F0436">
        <w:rPr>
          <w:rFonts w:ascii="Arial" w:eastAsia="MS Mincho" w:hAnsi="Arial" w:cs="Arial"/>
          <w:b/>
        </w:rPr>
        <w:t>April  2</w:t>
      </w:r>
      <w:r w:rsidR="00B961EF" w:rsidRPr="003F0436">
        <w:rPr>
          <w:rFonts w:ascii="Arial" w:eastAsia="MS Mincho" w:hAnsi="Arial" w:cs="Arial"/>
          <w:b/>
        </w:rPr>
        <w:t xml:space="preserve"> </w:t>
      </w:r>
    </w:p>
    <w:p w14:paraId="3AE9A9F1" w14:textId="2E2BE277" w:rsidR="005D08A7" w:rsidRPr="003F0436" w:rsidRDefault="005D08A7" w:rsidP="005D08A7">
      <w:pPr>
        <w:rPr>
          <w:rFonts w:ascii="Arial" w:hAnsi="Arial" w:cs="Arial"/>
          <w:b/>
        </w:rPr>
      </w:pPr>
      <w:r w:rsidRPr="003F0436">
        <w:rPr>
          <w:rFonts w:ascii="Arial" w:eastAsia="MS Mincho" w:hAnsi="Arial" w:cs="Arial"/>
          <w:b/>
        </w:rPr>
        <w:t>Topic</w:t>
      </w:r>
      <w:r w:rsidR="005726CD" w:rsidRPr="003F0436">
        <w:rPr>
          <w:rFonts w:ascii="Arial" w:eastAsia="MS Mincho" w:hAnsi="Arial" w:cs="Arial"/>
          <w:b/>
        </w:rPr>
        <w:t xml:space="preserve"> 12</w:t>
      </w:r>
      <w:r w:rsidRPr="003F0436">
        <w:rPr>
          <w:rFonts w:ascii="Arial" w:eastAsia="MS Mincho" w:hAnsi="Arial" w:cs="Arial"/>
          <w:b/>
        </w:rPr>
        <w:t xml:space="preserve">: </w:t>
      </w:r>
      <w:r w:rsidR="003F0436" w:rsidRPr="003F0436">
        <w:rPr>
          <w:rFonts w:ascii="Arial" w:eastAsia="MS Mincho" w:hAnsi="Arial" w:cs="Arial"/>
        </w:rPr>
        <w:t>Transcription factor</w:t>
      </w:r>
      <w:r w:rsidR="00EC7413" w:rsidRPr="003F0436">
        <w:rPr>
          <w:rFonts w:ascii="Arial" w:eastAsia="MS Mincho" w:hAnsi="Arial" w:cs="Arial"/>
        </w:rPr>
        <w:t xml:space="preserve"> target search</w:t>
      </w:r>
      <w:r w:rsidR="00A86CE8" w:rsidRPr="003F0436">
        <w:rPr>
          <w:rFonts w:ascii="Arial" w:eastAsia="MS Mincho" w:hAnsi="Arial" w:cs="Arial"/>
          <w:b/>
        </w:rPr>
        <w:t xml:space="preserve"> </w:t>
      </w:r>
    </w:p>
    <w:p w14:paraId="3129586B" w14:textId="5D6934F2" w:rsidR="005D08A7" w:rsidRPr="003F0436" w:rsidRDefault="005D08A7" w:rsidP="005D08A7">
      <w:pPr>
        <w:rPr>
          <w:rFonts w:ascii="Arial" w:hAnsi="Arial" w:cs="Arial"/>
          <w:b/>
        </w:rPr>
      </w:pPr>
      <w:r w:rsidRPr="003F0436">
        <w:rPr>
          <w:rFonts w:ascii="Arial" w:hAnsi="Arial" w:cs="Arial"/>
          <w:b/>
        </w:rPr>
        <w:t xml:space="preserve">Student Presenter: </w:t>
      </w:r>
    </w:p>
    <w:p w14:paraId="1A31E0DB" w14:textId="7707E3D2" w:rsidR="005D08A7" w:rsidRPr="003F0436" w:rsidRDefault="005D08A7" w:rsidP="005D08A7">
      <w:pPr>
        <w:rPr>
          <w:rFonts w:ascii="Arial" w:hAnsi="Arial" w:cs="Arial"/>
        </w:rPr>
      </w:pPr>
      <w:r w:rsidRPr="003F0436">
        <w:rPr>
          <w:rFonts w:ascii="Arial" w:hAnsi="Arial" w:cs="Arial"/>
          <w:b/>
        </w:rPr>
        <w:t xml:space="preserve">Faculty preceptor: </w:t>
      </w:r>
      <w:r w:rsidR="00BD10DA" w:rsidRPr="003F0436">
        <w:rPr>
          <w:rFonts w:ascii="Arial" w:hAnsi="Arial" w:cs="Arial"/>
        </w:rPr>
        <w:t>Mustafa Mir</w:t>
      </w:r>
    </w:p>
    <w:p w14:paraId="7F9AD948" w14:textId="77777777" w:rsidR="005172C0" w:rsidRPr="003F0436" w:rsidRDefault="004152DA" w:rsidP="005172C0">
      <w:pPr>
        <w:rPr>
          <w:rFonts w:ascii="Arial" w:hAnsi="Arial" w:cs="Arial"/>
        </w:rPr>
      </w:pPr>
      <w:r w:rsidRPr="003F0436">
        <w:rPr>
          <w:rStyle w:val="jrnl"/>
          <w:rFonts w:ascii="Arial" w:hAnsi="Arial" w:cs="Arial"/>
          <w:b/>
        </w:rPr>
        <w:t>Paper:</w:t>
      </w:r>
      <w:r w:rsidR="00E43D2D" w:rsidRPr="003F0436">
        <w:rPr>
          <w:rFonts w:ascii="Arial" w:hAnsi="Arial" w:cs="Arial"/>
        </w:rPr>
        <w:t xml:space="preserve"> </w:t>
      </w:r>
      <w:hyperlink r:id="rId25" w:history="1">
        <w:r w:rsidR="005172C0" w:rsidRPr="003F0436">
          <w:rPr>
            <w:rStyle w:val="Hyperlink"/>
            <w:rFonts w:ascii="Arial" w:hAnsi="Arial" w:cs="Arial"/>
          </w:rPr>
          <w:t xml:space="preserve">Chromatin organization drives the search mechanism of nuclear factors. </w:t>
        </w:r>
      </w:hyperlink>
    </w:p>
    <w:p w14:paraId="2E0EBC4C" w14:textId="77777777" w:rsidR="005172C0" w:rsidRPr="003F0436" w:rsidRDefault="005172C0" w:rsidP="005172C0">
      <w:pPr>
        <w:rPr>
          <w:rFonts w:ascii="Arial" w:hAnsi="Arial" w:cs="Arial"/>
        </w:rPr>
      </w:pPr>
      <w:r w:rsidRPr="003F0436">
        <w:rPr>
          <w:rFonts w:ascii="Arial" w:hAnsi="Arial" w:cs="Arial"/>
          <w:bCs/>
        </w:rPr>
        <w:t>Mazzocca M</w:t>
      </w:r>
      <w:r w:rsidRPr="003F0436">
        <w:rPr>
          <w:rFonts w:ascii="Arial" w:hAnsi="Arial" w:cs="Arial"/>
        </w:rPr>
        <w:t xml:space="preserve">, Loffreda A, Colombo E, Fillot T, Gnani D, Falletta P, Monteleone E, Capozi S, Bertrand E, Legube G, Lavagnino Z, Tacchetti C, Mazza D. Nat Commun. 2023 Oct 13;14(1):6433. </w:t>
      </w:r>
    </w:p>
    <w:p w14:paraId="391BE564" w14:textId="77777777" w:rsidR="008C531C" w:rsidRPr="003F0436" w:rsidRDefault="008C531C" w:rsidP="000763AD">
      <w:pPr>
        <w:rPr>
          <w:rFonts w:ascii="Arial" w:eastAsia="MS Mincho" w:hAnsi="Arial" w:cs="Arial"/>
          <w:b/>
        </w:rPr>
      </w:pPr>
    </w:p>
    <w:p w14:paraId="7EE58E7E" w14:textId="77777777" w:rsidR="00572698" w:rsidRDefault="00572698" w:rsidP="000763AD">
      <w:pPr>
        <w:rPr>
          <w:rFonts w:ascii="Arial" w:eastAsia="MS Mincho" w:hAnsi="Arial" w:cs="Arial"/>
          <w:b/>
        </w:rPr>
      </w:pPr>
    </w:p>
    <w:p w14:paraId="66B30896" w14:textId="46DE3EA0" w:rsidR="000763AD" w:rsidRPr="003F0436" w:rsidRDefault="00F13CE2" w:rsidP="000763AD">
      <w:pPr>
        <w:rPr>
          <w:rFonts w:ascii="Arial" w:eastAsia="MS Mincho" w:hAnsi="Arial" w:cs="Arial"/>
          <w:b/>
        </w:rPr>
      </w:pPr>
      <w:r w:rsidRPr="003F0436">
        <w:rPr>
          <w:rFonts w:ascii="Arial" w:eastAsia="MS Mincho" w:hAnsi="Arial" w:cs="Arial"/>
          <w:b/>
        </w:rPr>
        <w:t>April 9</w:t>
      </w:r>
      <w:r w:rsidR="000763AD" w:rsidRPr="003F0436">
        <w:rPr>
          <w:rFonts w:ascii="Arial" w:eastAsia="MS Mincho" w:hAnsi="Arial" w:cs="Arial"/>
          <w:b/>
        </w:rPr>
        <w:t xml:space="preserve"> </w:t>
      </w:r>
    </w:p>
    <w:p w14:paraId="7D5D5FFE" w14:textId="05DF2224" w:rsidR="000763AD" w:rsidRPr="003F0436" w:rsidRDefault="000763AD" w:rsidP="000763AD">
      <w:pPr>
        <w:rPr>
          <w:rFonts w:ascii="Arial" w:hAnsi="Arial" w:cs="Arial"/>
          <w:b/>
        </w:rPr>
      </w:pPr>
      <w:r w:rsidRPr="003F0436">
        <w:rPr>
          <w:rFonts w:ascii="Arial" w:eastAsia="MS Mincho" w:hAnsi="Arial" w:cs="Arial"/>
          <w:b/>
        </w:rPr>
        <w:t>Topic</w:t>
      </w:r>
      <w:r w:rsidR="005726CD" w:rsidRPr="003F0436">
        <w:rPr>
          <w:rFonts w:ascii="Arial" w:eastAsia="MS Mincho" w:hAnsi="Arial" w:cs="Arial"/>
          <w:b/>
        </w:rPr>
        <w:t xml:space="preserve"> 1</w:t>
      </w:r>
      <w:r w:rsidR="00002CFE" w:rsidRPr="003F0436">
        <w:rPr>
          <w:rFonts w:ascii="Arial" w:eastAsia="MS Mincho" w:hAnsi="Arial" w:cs="Arial"/>
          <w:b/>
        </w:rPr>
        <w:t>3</w:t>
      </w:r>
      <w:r w:rsidRPr="003F0436">
        <w:rPr>
          <w:rFonts w:ascii="Arial" w:eastAsia="MS Mincho" w:hAnsi="Arial" w:cs="Arial"/>
          <w:b/>
        </w:rPr>
        <w:t xml:space="preserve">: </w:t>
      </w:r>
      <w:r w:rsidR="0065084E" w:rsidRPr="003F0436">
        <w:rPr>
          <w:rFonts w:ascii="Arial" w:eastAsia="MS Mincho" w:hAnsi="Arial" w:cs="Arial"/>
        </w:rPr>
        <w:t>Transcriptional condensates</w:t>
      </w:r>
    </w:p>
    <w:p w14:paraId="02389CFF" w14:textId="7872E1D2" w:rsidR="000763AD" w:rsidRPr="003F0436" w:rsidRDefault="000763AD" w:rsidP="000763AD">
      <w:pPr>
        <w:rPr>
          <w:rFonts w:ascii="Arial" w:hAnsi="Arial" w:cs="Arial"/>
          <w:b/>
        </w:rPr>
      </w:pPr>
      <w:r w:rsidRPr="003F0436">
        <w:rPr>
          <w:rFonts w:ascii="Arial" w:hAnsi="Arial" w:cs="Arial"/>
          <w:b/>
        </w:rPr>
        <w:t xml:space="preserve">Student Presenter: </w:t>
      </w:r>
      <w:r w:rsidR="009738EB" w:rsidRPr="009738EB">
        <w:rPr>
          <w:rFonts w:ascii="Arial" w:hAnsi="Arial" w:cs="Arial"/>
        </w:rPr>
        <w:t>Johnny Doherty</w:t>
      </w:r>
    </w:p>
    <w:p w14:paraId="50EB90B8" w14:textId="5F32F2B8" w:rsidR="000763AD" w:rsidRPr="003F0436" w:rsidRDefault="000763AD" w:rsidP="000763AD">
      <w:pPr>
        <w:rPr>
          <w:rFonts w:ascii="Arial" w:hAnsi="Arial" w:cs="Arial"/>
        </w:rPr>
      </w:pPr>
      <w:r w:rsidRPr="003F0436">
        <w:rPr>
          <w:rFonts w:ascii="Arial" w:hAnsi="Arial" w:cs="Arial"/>
          <w:b/>
        </w:rPr>
        <w:t xml:space="preserve">Faculty preceptor: </w:t>
      </w:r>
      <w:r w:rsidR="00BD10DA" w:rsidRPr="003F0436">
        <w:rPr>
          <w:rFonts w:ascii="Arial" w:hAnsi="Arial" w:cs="Arial"/>
        </w:rPr>
        <w:t>Liling Wan</w:t>
      </w:r>
    </w:p>
    <w:p w14:paraId="24F793A2" w14:textId="48E77C87" w:rsidR="0065084E" w:rsidRPr="0065084E" w:rsidRDefault="004152DA" w:rsidP="0065084E">
      <w:pPr>
        <w:rPr>
          <w:rFonts w:ascii="Arial" w:hAnsi="Arial" w:cs="Arial"/>
        </w:rPr>
      </w:pPr>
      <w:r w:rsidRPr="003F0436">
        <w:rPr>
          <w:rStyle w:val="jrnl"/>
          <w:rFonts w:ascii="Arial" w:hAnsi="Arial" w:cs="Arial"/>
          <w:b/>
        </w:rPr>
        <w:t>Paper</w:t>
      </w:r>
      <w:r w:rsidRPr="0065084E">
        <w:rPr>
          <w:rStyle w:val="jrnl"/>
          <w:rFonts w:ascii="Arial" w:hAnsi="Arial" w:cs="Arial"/>
          <w:b/>
        </w:rPr>
        <w:t>:</w:t>
      </w:r>
      <w:r w:rsidR="0059114B" w:rsidRPr="0065084E">
        <w:rPr>
          <w:rFonts w:ascii="Arial" w:hAnsi="Arial" w:cs="Arial"/>
        </w:rPr>
        <w:t xml:space="preserve"> </w:t>
      </w:r>
      <w:hyperlink r:id="rId26" w:history="1">
        <w:r w:rsidR="0065084E" w:rsidRPr="0065084E">
          <w:rPr>
            <w:rStyle w:val="Hyperlink"/>
            <w:rFonts w:ascii="Arial" w:hAnsi="Arial" w:cs="Arial"/>
          </w:rPr>
          <w:t xml:space="preserve">A chaperone-like function of FUS ensures TAZ condensate dynamics and transcriptional activation. </w:t>
        </w:r>
      </w:hyperlink>
      <w:r w:rsidR="0065084E" w:rsidRPr="0065084E">
        <w:rPr>
          <w:rStyle w:val="docsum-authors"/>
          <w:rFonts w:ascii="Arial" w:hAnsi="Arial" w:cs="Arial"/>
          <w:bCs/>
        </w:rPr>
        <w:t>Shao Y</w:t>
      </w:r>
      <w:r w:rsidR="0065084E" w:rsidRPr="0065084E">
        <w:rPr>
          <w:rStyle w:val="docsum-authors"/>
          <w:rFonts w:ascii="Arial" w:hAnsi="Arial" w:cs="Arial"/>
        </w:rPr>
        <w:t xml:space="preserve">, Shu X, Lu Y, Zhu W, Li R, Fu H, Li C, Sun W, Li Z, Zhang Y, Cao X, Ye X, Ajiboye E, Zhao B, Zhang L, Wu H, Feng XH, Yang B, </w:t>
      </w:r>
      <w:r w:rsidR="0065084E" w:rsidRPr="0065084E">
        <w:rPr>
          <w:rStyle w:val="docsum-authors"/>
          <w:rFonts w:ascii="Arial" w:hAnsi="Arial" w:cs="Arial"/>
          <w:bCs/>
        </w:rPr>
        <w:t>Lu H.</w:t>
      </w:r>
      <w:r w:rsidR="0065084E" w:rsidRPr="0065084E">
        <w:rPr>
          <w:rFonts w:ascii="Arial" w:hAnsi="Arial" w:cs="Arial"/>
        </w:rPr>
        <w:t xml:space="preserve"> </w:t>
      </w:r>
      <w:r w:rsidR="0065084E" w:rsidRPr="0065084E">
        <w:rPr>
          <w:rStyle w:val="docsum-journal-citation"/>
          <w:rFonts w:ascii="Arial" w:hAnsi="Arial" w:cs="Arial"/>
        </w:rPr>
        <w:t>Nat Cell Biol. 2024 Jan 3. doi: 10.1038/s41556-023-01309-3.</w:t>
      </w:r>
    </w:p>
    <w:p w14:paraId="6529166F" w14:textId="6A2F7535" w:rsidR="0059114B" w:rsidRPr="003F0436" w:rsidRDefault="0059114B" w:rsidP="0059114B">
      <w:pPr>
        <w:rPr>
          <w:rFonts w:ascii="Arial" w:hAnsi="Arial" w:cs="Arial"/>
        </w:rPr>
      </w:pPr>
    </w:p>
    <w:p w14:paraId="1153E0FF" w14:textId="77777777" w:rsidR="00614B5E" w:rsidRDefault="00614B5E" w:rsidP="00002CFE">
      <w:pPr>
        <w:rPr>
          <w:rFonts w:ascii="Arial" w:eastAsia="MS Mincho" w:hAnsi="Arial" w:cs="Arial"/>
          <w:b/>
        </w:rPr>
      </w:pPr>
    </w:p>
    <w:p w14:paraId="61669FD5" w14:textId="77777777" w:rsidR="00572698" w:rsidRDefault="00572698" w:rsidP="00002CFE">
      <w:pPr>
        <w:rPr>
          <w:rFonts w:ascii="Arial" w:eastAsia="MS Mincho" w:hAnsi="Arial" w:cs="Arial"/>
          <w:b/>
        </w:rPr>
      </w:pPr>
    </w:p>
    <w:p w14:paraId="6A7CF9CC" w14:textId="69D714DE" w:rsidR="00002CFE" w:rsidRPr="00BF6F89" w:rsidRDefault="00F13CE2" w:rsidP="00002CFE">
      <w:pPr>
        <w:rPr>
          <w:rFonts w:ascii="Arial" w:eastAsia="MS Mincho" w:hAnsi="Arial" w:cs="Arial"/>
          <w:b/>
        </w:rPr>
      </w:pPr>
      <w:r w:rsidRPr="00BF6F89">
        <w:rPr>
          <w:rFonts w:ascii="Arial" w:eastAsia="MS Mincho" w:hAnsi="Arial" w:cs="Arial"/>
          <w:b/>
        </w:rPr>
        <w:lastRenderedPageBreak/>
        <w:t>April 16</w:t>
      </w:r>
      <w:r w:rsidR="00002CFE" w:rsidRPr="00BF6F89">
        <w:rPr>
          <w:rFonts w:ascii="Arial" w:eastAsia="MS Mincho" w:hAnsi="Arial" w:cs="Arial"/>
          <w:b/>
        </w:rPr>
        <w:t xml:space="preserve"> </w:t>
      </w:r>
    </w:p>
    <w:p w14:paraId="5787F8D9" w14:textId="0BB7B12D" w:rsidR="00002CFE" w:rsidRPr="00BF6F89" w:rsidRDefault="00002CFE" w:rsidP="00002CFE">
      <w:pPr>
        <w:rPr>
          <w:rFonts w:ascii="Arial" w:hAnsi="Arial" w:cs="Arial"/>
        </w:rPr>
      </w:pPr>
      <w:r w:rsidRPr="00BF6F89">
        <w:rPr>
          <w:rFonts w:ascii="Arial" w:eastAsia="MS Mincho" w:hAnsi="Arial" w:cs="Arial"/>
          <w:b/>
        </w:rPr>
        <w:t>Topic 14</w:t>
      </w:r>
      <w:r w:rsidR="00BF6F89" w:rsidRPr="00BF6F89">
        <w:rPr>
          <w:rFonts w:ascii="Arial" w:eastAsia="MS Mincho" w:hAnsi="Arial" w:cs="Arial"/>
          <w:b/>
        </w:rPr>
        <w:t xml:space="preserve">: </w:t>
      </w:r>
      <w:r w:rsidR="00BF6F89" w:rsidRPr="00BF6F89">
        <w:rPr>
          <w:rFonts w:ascii="Arial" w:eastAsia="MS Mincho" w:hAnsi="Arial" w:cs="Arial"/>
        </w:rPr>
        <w:t>Enhancer hubs</w:t>
      </w:r>
    </w:p>
    <w:p w14:paraId="166292B2" w14:textId="3876C3B4" w:rsidR="00002CFE" w:rsidRPr="00BF6F89" w:rsidRDefault="00002CFE" w:rsidP="00002CFE">
      <w:pPr>
        <w:rPr>
          <w:rFonts w:ascii="Arial" w:hAnsi="Arial" w:cs="Arial"/>
          <w:b/>
        </w:rPr>
      </w:pPr>
      <w:r w:rsidRPr="00BF6F89">
        <w:rPr>
          <w:rFonts w:ascii="Arial" w:hAnsi="Arial" w:cs="Arial"/>
          <w:b/>
        </w:rPr>
        <w:t xml:space="preserve">Student Presenter: </w:t>
      </w:r>
    </w:p>
    <w:p w14:paraId="5EA285C9" w14:textId="5385703E" w:rsidR="00002CFE" w:rsidRPr="00BF6F89" w:rsidRDefault="00002CFE" w:rsidP="00002CFE">
      <w:pPr>
        <w:rPr>
          <w:rFonts w:ascii="Arial" w:hAnsi="Arial" w:cs="Arial"/>
        </w:rPr>
      </w:pPr>
      <w:r w:rsidRPr="00BF6F89">
        <w:rPr>
          <w:rFonts w:ascii="Arial" w:hAnsi="Arial" w:cs="Arial"/>
          <w:b/>
        </w:rPr>
        <w:t xml:space="preserve">Faculty preceptor: </w:t>
      </w:r>
      <w:r w:rsidR="00BD10DA" w:rsidRPr="00BF6F89">
        <w:rPr>
          <w:rFonts w:ascii="Arial" w:hAnsi="Arial" w:cs="Arial"/>
        </w:rPr>
        <w:t>Colin Conine</w:t>
      </w:r>
    </w:p>
    <w:p w14:paraId="54390AA6" w14:textId="77777777" w:rsidR="00BF6F89" w:rsidRPr="00BF6F89" w:rsidRDefault="00002CFE" w:rsidP="00BF6F89">
      <w:pPr>
        <w:rPr>
          <w:rFonts w:ascii="Arial" w:hAnsi="Arial" w:cs="Arial"/>
        </w:rPr>
      </w:pPr>
      <w:r w:rsidRPr="00BF6F89">
        <w:rPr>
          <w:rStyle w:val="jrnl"/>
          <w:rFonts w:ascii="Arial" w:hAnsi="Arial" w:cs="Arial"/>
          <w:b/>
        </w:rPr>
        <w:t>Paper:</w:t>
      </w:r>
      <w:r w:rsidR="000661DA" w:rsidRPr="00BF6F89">
        <w:rPr>
          <w:rFonts w:ascii="Arial" w:hAnsi="Arial" w:cs="Arial"/>
        </w:rPr>
        <w:t xml:space="preserve"> </w:t>
      </w:r>
      <w:hyperlink r:id="rId27" w:history="1">
        <w:r w:rsidR="00BF6F89" w:rsidRPr="00BF6F89">
          <w:rPr>
            <w:rStyle w:val="Hyperlink"/>
            <w:rFonts w:ascii="Arial" w:hAnsi="Arial" w:cs="Arial"/>
          </w:rPr>
          <w:t xml:space="preserve">RNA-mediated symmetry breaking enables singular olfactory receptor choice. </w:t>
        </w:r>
      </w:hyperlink>
    </w:p>
    <w:p w14:paraId="5E397DF7" w14:textId="59EB47DD" w:rsidR="00E864F8" w:rsidRPr="00614B5E" w:rsidRDefault="00BF6F89" w:rsidP="00E864F8">
      <w:pPr>
        <w:rPr>
          <w:rFonts w:ascii="Arial" w:hAnsi="Arial" w:cs="Arial"/>
        </w:rPr>
      </w:pPr>
      <w:r w:rsidRPr="00BF6F89">
        <w:rPr>
          <w:rStyle w:val="docsum-authors"/>
          <w:rFonts w:ascii="Arial" w:hAnsi="Arial" w:cs="Arial"/>
        </w:rPr>
        <w:t xml:space="preserve">Pourmorady AD, Bashkirova EV, Chiariello AM, Belagzhal H, Kodra A, Duffié R, Kahiapo J, Monahan K, Pulupa J, Schieren I, Osterhoudt A, Dekker J, Nicodemi M, </w:t>
      </w:r>
      <w:r w:rsidRPr="00BF6F89">
        <w:rPr>
          <w:rStyle w:val="docsum-authors"/>
          <w:rFonts w:ascii="Arial" w:hAnsi="Arial" w:cs="Arial"/>
          <w:bCs/>
        </w:rPr>
        <w:t>Lomvardas S.</w:t>
      </w:r>
      <w:r w:rsidRPr="00BF6F89">
        <w:rPr>
          <w:rFonts w:ascii="Arial" w:hAnsi="Arial" w:cs="Arial"/>
        </w:rPr>
        <w:t xml:space="preserve"> </w:t>
      </w:r>
      <w:r w:rsidRPr="00BF6F89">
        <w:rPr>
          <w:rStyle w:val="docsum-journal-citation"/>
          <w:rFonts w:ascii="Arial" w:hAnsi="Arial" w:cs="Arial"/>
        </w:rPr>
        <w:t>Nature. 2023 Dec 20. doi: 10.1038/s41586-023-06845-4.</w:t>
      </w:r>
    </w:p>
    <w:sectPr w:rsidR="00E864F8" w:rsidRPr="00614B5E" w:rsidSect="00726EBD">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DBAE" w14:textId="77777777" w:rsidR="005C3D19" w:rsidRDefault="005C3D19">
      <w:r>
        <w:separator/>
      </w:r>
    </w:p>
  </w:endnote>
  <w:endnote w:type="continuationSeparator" w:id="0">
    <w:p w14:paraId="52B813C2" w14:textId="77777777" w:rsidR="005C3D19" w:rsidRDefault="005C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neva">
    <w:charset w:val="00"/>
    <w:family w:val="swiss"/>
    <w:pitch w:val="variable"/>
    <w:sig w:usb0="E00002FF" w:usb1="5200205F" w:usb2="00A0C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EEC2" w14:textId="77777777" w:rsidR="005C3D19" w:rsidRDefault="005C3D19">
      <w:r>
        <w:separator/>
      </w:r>
    </w:p>
  </w:footnote>
  <w:footnote w:type="continuationSeparator" w:id="0">
    <w:p w14:paraId="05446FF3" w14:textId="77777777" w:rsidR="005C3D19" w:rsidRDefault="005C3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F5A"/>
    <w:multiLevelType w:val="hybridMultilevel"/>
    <w:tmpl w:val="C52E283E"/>
    <w:lvl w:ilvl="0" w:tplc="659E2ED8">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206337"/>
    <w:multiLevelType w:val="hybridMultilevel"/>
    <w:tmpl w:val="8BCCB02A"/>
    <w:lvl w:ilvl="0" w:tplc="15407932">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825110C"/>
    <w:multiLevelType w:val="hybridMultilevel"/>
    <w:tmpl w:val="8F80CF0C"/>
    <w:lvl w:ilvl="0" w:tplc="2A64CDD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2FD195E"/>
    <w:multiLevelType w:val="hybridMultilevel"/>
    <w:tmpl w:val="F44A3FE6"/>
    <w:lvl w:ilvl="0" w:tplc="4C64A758">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31E228D"/>
    <w:multiLevelType w:val="hybridMultilevel"/>
    <w:tmpl w:val="F85692D0"/>
    <w:lvl w:ilvl="0" w:tplc="A43ADFDC">
      <w:start w:val="8"/>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0A67C9"/>
    <w:multiLevelType w:val="hybridMultilevel"/>
    <w:tmpl w:val="B2363178"/>
    <w:lvl w:ilvl="0" w:tplc="95AEA064">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1627C2C"/>
    <w:multiLevelType w:val="hybridMultilevel"/>
    <w:tmpl w:val="26E4659A"/>
    <w:lvl w:ilvl="0" w:tplc="C6D49F82">
      <w:start w:val="7"/>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DAA43A6"/>
    <w:multiLevelType w:val="hybridMultilevel"/>
    <w:tmpl w:val="FBF80548"/>
    <w:lvl w:ilvl="0" w:tplc="13F4C196">
      <w:start w:val="12"/>
      <w:numFmt w:val="decimal"/>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529269AE"/>
    <w:multiLevelType w:val="hybridMultilevel"/>
    <w:tmpl w:val="AB3EE6A4"/>
    <w:lvl w:ilvl="0" w:tplc="BCC69752">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59B72B7"/>
    <w:multiLevelType w:val="hybridMultilevel"/>
    <w:tmpl w:val="5132484A"/>
    <w:lvl w:ilvl="0" w:tplc="2E3E61D8">
      <w:start w:val="1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CF90CD4"/>
    <w:multiLevelType w:val="hybridMultilevel"/>
    <w:tmpl w:val="7AEE622E"/>
    <w:lvl w:ilvl="0" w:tplc="20E67F96">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AF737B"/>
    <w:multiLevelType w:val="hybridMultilevel"/>
    <w:tmpl w:val="BD889DBA"/>
    <w:lvl w:ilvl="0" w:tplc="9648103E">
      <w:start w:val="6"/>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A4063E3"/>
    <w:multiLevelType w:val="multilevel"/>
    <w:tmpl w:val="8AF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406AC"/>
    <w:multiLevelType w:val="hybridMultilevel"/>
    <w:tmpl w:val="20862E18"/>
    <w:lvl w:ilvl="0" w:tplc="F9560FD0">
      <w:start w:val="10"/>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FED301E"/>
    <w:multiLevelType w:val="hybridMultilevel"/>
    <w:tmpl w:val="F8D84164"/>
    <w:lvl w:ilvl="0" w:tplc="0930B938">
      <w:start w:val="1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8151F1C"/>
    <w:multiLevelType w:val="hybridMultilevel"/>
    <w:tmpl w:val="21367AAA"/>
    <w:lvl w:ilvl="0" w:tplc="7D9AC66A">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9B160F2"/>
    <w:multiLevelType w:val="hybridMultilevel"/>
    <w:tmpl w:val="81BC7B9E"/>
    <w:lvl w:ilvl="0" w:tplc="365455B4">
      <w:start w:val="1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F331AB4"/>
    <w:multiLevelType w:val="multilevel"/>
    <w:tmpl w:val="3454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788647">
    <w:abstractNumId w:val="2"/>
  </w:num>
  <w:num w:numId="2" w16cid:durableId="721825548">
    <w:abstractNumId w:val="10"/>
  </w:num>
  <w:num w:numId="3" w16cid:durableId="1141507951">
    <w:abstractNumId w:val="15"/>
  </w:num>
  <w:num w:numId="4" w16cid:durableId="432241998">
    <w:abstractNumId w:val="5"/>
  </w:num>
  <w:num w:numId="5" w16cid:durableId="1825900720">
    <w:abstractNumId w:val="1"/>
  </w:num>
  <w:num w:numId="6" w16cid:durableId="119540208">
    <w:abstractNumId w:val="11"/>
  </w:num>
  <w:num w:numId="7" w16cid:durableId="1771272780">
    <w:abstractNumId w:val="6"/>
  </w:num>
  <w:num w:numId="8" w16cid:durableId="1722824491">
    <w:abstractNumId w:val="4"/>
  </w:num>
  <w:num w:numId="9" w16cid:durableId="1228299069">
    <w:abstractNumId w:val="8"/>
  </w:num>
  <w:num w:numId="10" w16cid:durableId="1937052134">
    <w:abstractNumId w:val="13"/>
  </w:num>
  <w:num w:numId="11" w16cid:durableId="16658379">
    <w:abstractNumId w:val="9"/>
  </w:num>
  <w:num w:numId="12" w16cid:durableId="2091081695">
    <w:abstractNumId w:val="7"/>
  </w:num>
  <w:num w:numId="13" w16cid:durableId="495649352">
    <w:abstractNumId w:val="14"/>
  </w:num>
  <w:num w:numId="14" w16cid:durableId="152795614">
    <w:abstractNumId w:val="16"/>
  </w:num>
  <w:num w:numId="15" w16cid:durableId="1501577633">
    <w:abstractNumId w:val="0"/>
  </w:num>
  <w:num w:numId="16" w16cid:durableId="1891771096">
    <w:abstractNumId w:val="12"/>
  </w:num>
  <w:num w:numId="17" w16cid:durableId="127868197">
    <w:abstractNumId w:val="17"/>
  </w:num>
  <w:num w:numId="18" w16cid:durableId="838927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Genes Development&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ndnote for 608.enl&lt;/item&gt;&lt;/Libraries&gt;&lt;/ENLibraries&gt;"/>
  </w:docVars>
  <w:rsids>
    <w:rsidRoot w:val="00C577D8"/>
    <w:rsid w:val="00002CFE"/>
    <w:rsid w:val="00005919"/>
    <w:rsid w:val="00010AF1"/>
    <w:rsid w:val="00013A0D"/>
    <w:rsid w:val="00026644"/>
    <w:rsid w:val="000416C7"/>
    <w:rsid w:val="0004211D"/>
    <w:rsid w:val="000450BC"/>
    <w:rsid w:val="00050A41"/>
    <w:rsid w:val="00055352"/>
    <w:rsid w:val="0005725C"/>
    <w:rsid w:val="0005740F"/>
    <w:rsid w:val="000661DA"/>
    <w:rsid w:val="00073488"/>
    <w:rsid w:val="000763AD"/>
    <w:rsid w:val="0009145F"/>
    <w:rsid w:val="00094E23"/>
    <w:rsid w:val="000A11BD"/>
    <w:rsid w:val="000B2355"/>
    <w:rsid w:val="000B6981"/>
    <w:rsid w:val="000E0DA1"/>
    <w:rsid w:val="000E361F"/>
    <w:rsid w:val="000F6C62"/>
    <w:rsid w:val="00111070"/>
    <w:rsid w:val="00111B8B"/>
    <w:rsid w:val="00113977"/>
    <w:rsid w:val="00121489"/>
    <w:rsid w:val="00121778"/>
    <w:rsid w:val="00122200"/>
    <w:rsid w:val="00125F79"/>
    <w:rsid w:val="00127A93"/>
    <w:rsid w:val="001329CC"/>
    <w:rsid w:val="00144E1B"/>
    <w:rsid w:val="001536E8"/>
    <w:rsid w:val="001540C5"/>
    <w:rsid w:val="00157E0B"/>
    <w:rsid w:val="001709CD"/>
    <w:rsid w:val="00181398"/>
    <w:rsid w:val="00181D06"/>
    <w:rsid w:val="00191F7A"/>
    <w:rsid w:val="00194A19"/>
    <w:rsid w:val="001A0A28"/>
    <w:rsid w:val="001A1081"/>
    <w:rsid w:val="001A327D"/>
    <w:rsid w:val="001B2824"/>
    <w:rsid w:val="001B302E"/>
    <w:rsid w:val="001B6EFF"/>
    <w:rsid w:val="001B7A3A"/>
    <w:rsid w:val="001C0391"/>
    <w:rsid w:val="001D56E6"/>
    <w:rsid w:val="001E07DB"/>
    <w:rsid w:val="001E0C6B"/>
    <w:rsid w:val="001F1D28"/>
    <w:rsid w:val="001F3335"/>
    <w:rsid w:val="001F7B34"/>
    <w:rsid w:val="00203018"/>
    <w:rsid w:val="00224F6D"/>
    <w:rsid w:val="00232E9A"/>
    <w:rsid w:val="00241D01"/>
    <w:rsid w:val="00245E40"/>
    <w:rsid w:val="00251C37"/>
    <w:rsid w:val="002562E1"/>
    <w:rsid w:val="0026210C"/>
    <w:rsid w:val="00262C1E"/>
    <w:rsid w:val="00265725"/>
    <w:rsid w:val="00281A8E"/>
    <w:rsid w:val="002A4242"/>
    <w:rsid w:val="002A7701"/>
    <w:rsid w:val="002C4FAD"/>
    <w:rsid w:val="002D303C"/>
    <w:rsid w:val="002F7669"/>
    <w:rsid w:val="003002DD"/>
    <w:rsid w:val="003053F9"/>
    <w:rsid w:val="00340D8B"/>
    <w:rsid w:val="00340F96"/>
    <w:rsid w:val="0034236E"/>
    <w:rsid w:val="00356D20"/>
    <w:rsid w:val="0036384D"/>
    <w:rsid w:val="00372913"/>
    <w:rsid w:val="003767B5"/>
    <w:rsid w:val="003817FE"/>
    <w:rsid w:val="00381C8E"/>
    <w:rsid w:val="0038616D"/>
    <w:rsid w:val="003863FF"/>
    <w:rsid w:val="003960AD"/>
    <w:rsid w:val="003A3BF1"/>
    <w:rsid w:val="003B0D63"/>
    <w:rsid w:val="003B1FBA"/>
    <w:rsid w:val="003B6EAC"/>
    <w:rsid w:val="003C3AC1"/>
    <w:rsid w:val="003C3B08"/>
    <w:rsid w:val="003D4841"/>
    <w:rsid w:val="003D4847"/>
    <w:rsid w:val="003D4B3F"/>
    <w:rsid w:val="003D564C"/>
    <w:rsid w:val="003E2521"/>
    <w:rsid w:val="003E31FA"/>
    <w:rsid w:val="003F0436"/>
    <w:rsid w:val="003F1AF8"/>
    <w:rsid w:val="0040015B"/>
    <w:rsid w:val="004031D5"/>
    <w:rsid w:val="0041365E"/>
    <w:rsid w:val="00413BEA"/>
    <w:rsid w:val="004152DA"/>
    <w:rsid w:val="00424052"/>
    <w:rsid w:val="00444270"/>
    <w:rsid w:val="00446FE7"/>
    <w:rsid w:val="00452E65"/>
    <w:rsid w:val="0045406E"/>
    <w:rsid w:val="00461B39"/>
    <w:rsid w:val="004707D0"/>
    <w:rsid w:val="0047306E"/>
    <w:rsid w:val="004803E4"/>
    <w:rsid w:val="00490141"/>
    <w:rsid w:val="00492DCE"/>
    <w:rsid w:val="004A3233"/>
    <w:rsid w:val="004A5CC1"/>
    <w:rsid w:val="004B09D3"/>
    <w:rsid w:val="004B7536"/>
    <w:rsid w:val="004C288C"/>
    <w:rsid w:val="005005F2"/>
    <w:rsid w:val="00510C9E"/>
    <w:rsid w:val="0051360B"/>
    <w:rsid w:val="005172C0"/>
    <w:rsid w:val="00517462"/>
    <w:rsid w:val="005178A9"/>
    <w:rsid w:val="00527E44"/>
    <w:rsid w:val="0053198D"/>
    <w:rsid w:val="00556754"/>
    <w:rsid w:val="00557C41"/>
    <w:rsid w:val="005650A9"/>
    <w:rsid w:val="00571749"/>
    <w:rsid w:val="00571AC4"/>
    <w:rsid w:val="00572698"/>
    <w:rsid w:val="005726CD"/>
    <w:rsid w:val="00577759"/>
    <w:rsid w:val="005865D5"/>
    <w:rsid w:val="0059114B"/>
    <w:rsid w:val="005913C6"/>
    <w:rsid w:val="00595F78"/>
    <w:rsid w:val="00597A56"/>
    <w:rsid w:val="005B3A9D"/>
    <w:rsid w:val="005B4DD2"/>
    <w:rsid w:val="005C0887"/>
    <w:rsid w:val="005C3D19"/>
    <w:rsid w:val="005C5AFB"/>
    <w:rsid w:val="005D08A7"/>
    <w:rsid w:val="005D10F4"/>
    <w:rsid w:val="005D26EF"/>
    <w:rsid w:val="005D500B"/>
    <w:rsid w:val="005E287E"/>
    <w:rsid w:val="005F3CB8"/>
    <w:rsid w:val="005F4AEC"/>
    <w:rsid w:val="005F58A0"/>
    <w:rsid w:val="00614B5E"/>
    <w:rsid w:val="00620E1D"/>
    <w:rsid w:val="0062199D"/>
    <w:rsid w:val="00622186"/>
    <w:rsid w:val="00625F0C"/>
    <w:rsid w:val="00627156"/>
    <w:rsid w:val="00631895"/>
    <w:rsid w:val="00633FB7"/>
    <w:rsid w:val="0065084E"/>
    <w:rsid w:val="006530DC"/>
    <w:rsid w:val="00653A1C"/>
    <w:rsid w:val="00653FB0"/>
    <w:rsid w:val="006609A2"/>
    <w:rsid w:val="00667A45"/>
    <w:rsid w:val="00667C76"/>
    <w:rsid w:val="0067212B"/>
    <w:rsid w:val="00681029"/>
    <w:rsid w:val="00692960"/>
    <w:rsid w:val="006A339A"/>
    <w:rsid w:val="006D1BE7"/>
    <w:rsid w:val="006D531F"/>
    <w:rsid w:val="007035E6"/>
    <w:rsid w:val="00714316"/>
    <w:rsid w:val="00714B60"/>
    <w:rsid w:val="00715624"/>
    <w:rsid w:val="007176AA"/>
    <w:rsid w:val="00726EBD"/>
    <w:rsid w:val="0073787C"/>
    <w:rsid w:val="00746A74"/>
    <w:rsid w:val="007530FB"/>
    <w:rsid w:val="00764C95"/>
    <w:rsid w:val="00766241"/>
    <w:rsid w:val="007665A8"/>
    <w:rsid w:val="0076776C"/>
    <w:rsid w:val="0077009C"/>
    <w:rsid w:val="00771068"/>
    <w:rsid w:val="007741FE"/>
    <w:rsid w:val="007744F2"/>
    <w:rsid w:val="00775D9E"/>
    <w:rsid w:val="00780473"/>
    <w:rsid w:val="007B77AA"/>
    <w:rsid w:val="007C089B"/>
    <w:rsid w:val="007D0DFA"/>
    <w:rsid w:val="007F35F4"/>
    <w:rsid w:val="0080067C"/>
    <w:rsid w:val="00803CEE"/>
    <w:rsid w:val="008100BC"/>
    <w:rsid w:val="0081580C"/>
    <w:rsid w:val="00840F2F"/>
    <w:rsid w:val="008434EC"/>
    <w:rsid w:val="00851DDF"/>
    <w:rsid w:val="00856D74"/>
    <w:rsid w:val="008645B3"/>
    <w:rsid w:val="00870873"/>
    <w:rsid w:val="00870C89"/>
    <w:rsid w:val="00877258"/>
    <w:rsid w:val="00886F1E"/>
    <w:rsid w:val="008909C3"/>
    <w:rsid w:val="008958F5"/>
    <w:rsid w:val="008A0FAD"/>
    <w:rsid w:val="008A1AFB"/>
    <w:rsid w:val="008B727B"/>
    <w:rsid w:val="008B7D71"/>
    <w:rsid w:val="008C48F5"/>
    <w:rsid w:val="008C531C"/>
    <w:rsid w:val="008D1001"/>
    <w:rsid w:val="008E7606"/>
    <w:rsid w:val="008F0732"/>
    <w:rsid w:val="008F0CA4"/>
    <w:rsid w:val="009045A0"/>
    <w:rsid w:val="00907DD0"/>
    <w:rsid w:val="00913911"/>
    <w:rsid w:val="00916C20"/>
    <w:rsid w:val="00922B15"/>
    <w:rsid w:val="009325ED"/>
    <w:rsid w:val="009464CF"/>
    <w:rsid w:val="009473E2"/>
    <w:rsid w:val="00956D83"/>
    <w:rsid w:val="00964674"/>
    <w:rsid w:val="00964789"/>
    <w:rsid w:val="009738EB"/>
    <w:rsid w:val="009741BD"/>
    <w:rsid w:val="00980534"/>
    <w:rsid w:val="00982A26"/>
    <w:rsid w:val="00991BE0"/>
    <w:rsid w:val="009A4352"/>
    <w:rsid w:val="009A68FD"/>
    <w:rsid w:val="009A7223"/>
    <w:rsid w:val="009B6CE6"/>
    <w:rsid w:val="009C1D69"/>
    <w:rsid w:val="009C22D3"/>
    <w:rsid w:val="009C4167"/>
    <w:rsid w:val="009E7CA8"/>
    <w:rsid w:val="009F501F"/>
    <w:rsid w:val="009F5B4B"/>
    <w:rsid w:val="00A03330"/>
    <w:rsid w:val="00A03EF7"/>
    <w:rsid w:val="00A119D0"/>
    <w:rsid w:val="00A14769"/>
    <w:rsid w:val="00A22F10"/>
    <w:rsid w:val="00A35739"/>
    <w:rsid w:val="00A40AD2"/>
    <w:rsid w:val="00A420C9"/>
    <w:rsid w:val="00A50DF7"/>
    <w:rsid w:val="00A64CFA"/>
    <w:rsid w:val="00A71283"/>
    <w:rsid w:val="00A75F4C"/>
    <w:rsid w:val="00A7703C"/>
    <w:rsid w:val="00A820F4"/>
    <w:rsid w:val="00A86CE8"/>
    <w:rsid w:val="00A92B54"/>
    <w:rsid w:val="00A92D03"/>
    <w:rsid w:val="00A9351B"/>
    <w:rsid w:val="00A95D83"/>
    <w:rsid w:val="00AA795C"/>
    <w:rsid w:val="00AB037B"/>
    <w:rsid w:val="00AB083B"/>
    <w:rsid w:val="00AB5FE7"/>
    <w:rsid w:val="00AB6436"/>
    <w:rsid w:val="00AB7700"/>
    <w:rsid w:val="00AD35B6"/>
    <w:rsid w:val="00AE4806"/>
    <w:rsid w:val="00AE513F"/>
    <w:rsid w:val="00AF45B0"/>
    <w:rsid w:val="00AF6EB4"/>
    <w:rsid w:val="00AF73AE"/>
    <w:rsid w:val="00B01B88"/>
    <w:rsid w:val="00B07B23"/>
    <w:rsid w:val="00B13228"/>
    <w:rsid w:val="00B1428E"/>
    <w:rsid w:val="00B20F99"/>
    <w:rsid w:val="00B25114"/>
    <w:rsid w:val="00B25565"/>
    <w:rsid w:val="00B3041A"/>
    <w:rsid w:val="00B316A2"/>
    <w:rsid w:val="00B3755F"/>
    <w:rsid w:val="00B57935"/>
    <w:rsid w:val="00B702FA"/>
    <w:rsid w:val="00B76FBC"/>
    <w:rsid w:val="00B81081"/>
    <w:rsid w:val="00B877A7"/>
    <w:rsid w:val="00B93D63"/>
    <w:rsid w:val="00B961EF"/>
    <w:rsid w:val="00BC6DB5"/>
    <w:rsid w:val="00BD10DA"/>
    <w:rsid w:val="00BD2DD7"/>
    <w:rsid w:val="00BD643A"/>
    <w:rsid w:val="00BD7A1E"/>
    <w:rsid w:val="00BE26F9"/>
    <w:rsid w:val="00BE41AB"/>
    <w:rsid w:val="00BF4F6B"/>
    <w:rsid w:val="00BF63B8"/>
    <w:rsid w:val="00BF6F89"/>
    <w:rsid w:val="00C14173"/>
    <w:rsid w:val="00C1460B"/>
    <w:rsid w:val="00C14961"/>
    <w:rsid w:val="00C20386"/>
    <w:rsid w:val="00C2055E"/>
    <w:rsid w:val="00C2192A"/>
    <w:rsid w:val="00C3432C"/>
    <w:rsid w:val="00C37975"/>
    <w:rsid w:val="00C4663D"/>
    <w:rsid w:val="00C519ED"/>
    <w:rsid w:val="00C52FE1"/>
    <w:rsid w:val="00C577D8"/>
    <w:rsid w:val="00C60ABD"/>
    <w:rsid w:val="00C62D3A"/>
    <w:rsid w:val="00C63788"/>
    <w:rsid w:val="00C71AD8"/>
    <w:rsid w:val="00C74C02"/>
    <w:rsid w:val="00CD4235"/>
    <w:rsid w:val="00CE0141"/>
    <w:rsid w:val="00CE3304"/>
    <w:rsid w:val="00CE55B6"/>
    <w:rsid w:val="00CE66BD"/>
    <w:rsid w:val="00CE786F"/>
    <w:rsid w:val="00CF3E73"/>
    <w:rsid w:val="00CF53EA"/>
    <w:rsid w:val="00D007BA"/>
    <w:rsid w:val="00D02405"/>
    <w:rsid w:val="00D138C4"/>
    <w:rsid w:val="00D14898"/>
    <w:rsid w:val="00D2262B"/>
    <w:rsid w:val="00D22EE0"/>
    <w:rsid w:val="00D316B4"/>
    <w:rsid w:val="00D3549A"/>
    <w:rsid w:val="00D66B15"/>
    <w:rsid w:val="00D71084"/>
    <w:rsid w:val="00D77EE6"/>
    <w:rsid w:val="00D9514F"/>
    <w:rsid w:val="00DA3AD4"/>
    <w:rsid w:val="00DA511D"/>
    <w:rsid w:val="00DB139D"/>
    <w:rsid w:val="00DC346A"/>
    <w:rsid w:val="00DE790B"/>
    <w:rsid w:val="00DE7EE5"/>
    <w:rsid w:val="00DF05F3"/>
    <w:rsid w:val="00DF3BB0"/>
    <w:rsid w:val="00DF570A"/>
    <w:rsid w:val="00E03CC1"/>
    <w:rsid w:val="00E105CB"/>
    <w:rsid w:val="00E10AF0"/>
    <w:rsid w:val="00E132A0"/>
    <w:rsid w:val="00E139F5"/>
    <w:rsid w:val="00E14439"/>
    <w:rsid w:val="00E1743C"/>
    <w:rsid w:val="00E22969"/>
    <w:rsid w:val="00E263A5"/>
    <w:rsid w:val="00E3687B"/>
    <w:rsid w:val="00E43D2D"/>
    <w:rsid w:val="00E61C66"/>
    <w:rsid w:val="00E62D82"/>
    <w:rsid w:val="00E63BEA"/>
    <w:rsid w:val="00E67322"/>
    <w:rsid w:val="00E73223"/>
    <w:rsid w:val="00E75CEB"/>
    <w:rsid w:val="00E76471"/>
    <w:rsid w:val="00E832EF"/>
    <w:rsid w:val="00E85245"/>
    <w:rsid w:val="00E855CB"/>
    <w:rsid w:val="00E85BAD"/>
    <w:rsid w:val="00E864F8"/>
    <w:rsid w:val="00E90398"/>
    <w:rsid w:val="00E93356"/>
    <w:rsid w:val="00E93D0F"/>
    <w:rsid w:val="00EA2E56"/>
    <w:rsid w:val="00EB3245"/>
    <w:rsid w:val="00EB392E"/>
    <w:rsid w:val="00EC2D2F"/>
    <w:rsid w:val="00EC7413"/>
    <w:rsid w:val="00ED055D"/>
    <w:rsid w:val="00EE32D7"/>
    <w:rsid w:val="00EE5861"/>
    <w:rsid w:val="00EF4E8A"/>
    <w:rsid w:val="00F032E4"/>
    <w:rsid w:val="00F05E67"/>
    <w:rsid w:val="00F07D1E"/>
    <w:rsid w:val="00F1265D"/>
    <w:rsid w:val="00F13CE2"/>
    <w:rsid w:val="00F3030D"/>
    <w:rsid w:val="00F34B0A"/>
    <w:rsid w:val="00F35660"/>
    <w:rsid w:val="00F54F8D"/>
    <w:rsid w:val="00F6253F"/>
    <w:rsid w:val="00F63394"/>
    <w:rsid w:val="00F645D7"/>
    <w:rsid w:val="00F71A70"/>
    <w:rsid w:val="00F86725"/>
    <w:rsid w:val="00FA5B9C"/>
    <w:rsid w:val="00FB455A"/>
    <w:rsid w:val="00FC4219"/>
    <w:rsid w:val="00FC644C"/>
    <w:rsid w:val="00FD4F9F"/>
    <w:rsid w:val="00FD6B2F"/>
    <w:rsid w:val="00FE0E19"/>
    <w:rsid w:val="00FE400F"/>
    <w:rsid w:val="00FE499A"/>
    <w:rsid w:val="00FF297F"/>
    <w:rsid w:val="00FF55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4D8100"/>
  <w15:docId w15:val="{10A46559-DFEC-A841-943D-6F2D7B8E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4E"/>
    <w:rPr>
      <w:rFonts w:ascii="Times New Roman" w:hAnsi="Times New Roman"/>
      <w:sz w:val="24"/>
      <w:szCs w:val="24"/>
    </w:rPr>
  </w:style>
  <w:style w:type="paragraph" w:styleId="Heading1">
    <w:name w:val="heading 1"/>
    <w:basedOn w:val="Normal"/>
    <w:link w:val="Heading1Char"/>
    <w:uiPriority w:val="9"/>
    <w:qFormat/>
    <w:rsid w:val="00EB3BF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81A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80394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16E6"/>
    <w:rPr>
      <w:rFonts w:ascii="Lucida Grande" w:hAnsi="Lucida Grande"/>
      <w:sz w:val="18"/>
      <w:szCs w:val="18"/>
    </w:rPr>
  </w:style>
  <w:style w:type="paragraph" w:customStyle="1" w:styleId="WPDefaults">
    <w:name w:val="WP Defaults"/>
    <w:rsid w:val="00F01D5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Title">
    <w:name w:val="Title"/>
    <w:aliases w:val="title"/>
    <w:basedOn w:val="Normal"/>
    <w:link w:val="TitleChar"/>
    <w:qFormat/>
    <w:rsid w:val="00F01D5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pPr>
    <w:rPr>
      <w:rFonts w:ascii="Times" w:hAnsi="Times"/>
      <w:b/>
      <w:color w:val="000000"/>
      <w:szCs w:val="20"/>
    </w:rPr>
  </w:style>
  <w:style w:type="paragraph" w:styleId="Header">
    <w:name w:val="header"/>
    <w:basedOn w:val="Normal"/>
    <w:rsid w:val="000D0C70"/>
    <w:pPr>
      <w:tabs>
        <w:tab w:val="center" w:pos="4320"/>
        <w:tab w:val="right" w:pos="8640"/>
      </w:tabs>
    </w:pPr>
    <w:rPr>
      <w:rFonts w:ascii="Arial" w:hAnsi="Arial"/>
    </w:rPr>
  </w:style>
  <w:style w:type="paragraph" w:styleId="Footer">
    <w:name w:val="footer"/>
    <w:basedOn w:val="Normal"/>
    <w:semiHidden/>
    <w:rsid w:val="000D0C70"/>
    <w:pPr>
      <w:tabs>
        <w:tab w:val="center" w:pos="4320"/>
        <w:tab w:val="right" w:pos="8640"/>
      </w:tabs>
    </w:pPr>
    <w:rPr>
      <w:rFonts w:ascii="Arial" w:hAnsi="Arial"/>
    </w:rPr>
  </w:style>
  <w:style w:type="character" w:styleId="Hyperlink">
    <w:name w:val="Hyperlink"/>
    <w:basedOn w:val="DefaultParagraphFont"/>
    <w:uiPriority w:val="99"/>
    <w:rsid w:val="00D6098D"/>
    <w:rPr>
      <w:color w:val="0000FF"/>
      <w:u w:val="single"/>
    </w:rPr>
  </w:style>
  <w:style w:type="character" w:customStyle="1" w:styleId="Heading1Char">
    <w:name w:val="Heading 1 Char"/>
    <w:basedOn w:val="DefaultParagraphFont"/>
    <w:link w:val="Heading1"/>
    <w:uiPriority w:val="9"/>
    <w:rsid w:val="00EB3BF8"/>
    <w:rPr>
      <w:rFonts w:ascii="Times New Roman" w:hAnsi="Times New Roman"/>
      <w:b/>
      <w:bCs/>
      <w:kern w:val="36"/>
      <w:sz w:val="48"/>
      <w:szCs w:val="48"/>
    </w:rPr>
  </w:style>
  <w:style w:type="character" w:customStyle="1" w:styleId="jrnl">
    <w:name w:val="jrnl"/>
    <w:basedOn w:val="DefaultParagraphFont"/>
    <w:rsid w:val="007769C3"/>
  </w:style>
  <w:style w:type="character" w:customStyle="1" w:styleId="Heading4Char">
    <w:name w:val="Heading 4 Char"/>
    <w:basedOn w:val="DefaultParagraphFont"/>
    <w:link w:val="Heading4"/>
    <w:uiPriority w:val="9"/>
    <w:semiHidden/>
    <w:rsid w:val="00803948"/>
    <w:rPr>
      <w:rFonts w:ascii="Calibri" w:eastAsia="Times New Roman" w:hAnsi="Calibri" w:cs="Times New Roman"/>
      <w:b/>
      <w:bCs/>
      <w:sz w:val="28"/>
      <w:szCs w:val="28"/>
    </w:rPr>
  </w:style>
  <w:style w:type="character" w:styleId="Emphasis">
    <w:name w:val="Emphasis"/>
    <w:basedOn w:val="DefaultParagraphFont"/>
    <w:uiPriority w:val="20"/>
    <w:qFormat/>
    <w:rsid w:val="00587A8C"/>
    <w:rPr>
      <w:i/>
      <w:iCs/>
    </w:rPr>
  </w:style>
  <w:style w:type="character" w:styleId="FollowedHyperlink">
    <w:name w:val="FollowedHyperlink"/>
    <w:basedOn w:val="DefaultParagraphFont"/>
    <w:rsid w:val="00557275"/>
    <w:rPr>
      <w:color w:val="800080"/>
      <w:u w:val="single"/>
    </w:rPr>
  </w:style>
  <w:style w:type="character" w:customStyle="1" w:styleId="highlight">
    <w:name w:val="highlight"/>
    <w:basedOn w:val="DefaultParagraphFont"/>
    <w:rsid w:val="00816C6A"/>
  </w:style>
  <w:style w:type="paragraph" w:styleId="ListParagraph">
    <w:name w:val="List Paragraph"/>
    <w:basedOn w:val="Normal"/>
    <w:uiPriority w:val="34"/>
    <w:qFormat/>
    <w:rsid w:val="00E132A0"/>
    <w:pPr>
      <w:ind w:left="720"/>
      <w:contextualSpacing/>
    </w:pPr>
    <w:rPr>
      <w:rFonts w:ascii="Arial" w:hAnsi="Arial"/>
    </w:rPr>
  </w:style>
  <w:style w:type="paragraph" w:customStyle="1" w:styleId="desc">
    <w:name w:val="desc"/>
    <w:basedOn w:val="Normal"/>
    <w:rsid w:val="00A22F10"/>
    <w:pPr>
      <w:spacing w:before="100" w:beforeAutospacing="1" w:after="100" w:afterAutospacing="1"/>
    </w:pPr>
    <w:rPr>
      <w:rFonts w:ascii="Times" w:hAnsi="Times"/>
      <w:sz w:val="20"/>
      <w:szCs w:val="20"/>
    </w:rPr>
  </w:style>
  <w:style w:type="paragraph" w:customStyle="1" w:styleId="details">
    <w:name w:val="details"/>
    <w:basedOn w:val="Normal"/>
    <w:rsid w:val="00A22F10"/>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semiHidden/>
    <w:rsid w:val="00281A8E"/>
    <w:rPr>
      <w:rFonts w:asciiTheme="majorHAnsi" w:eastAsiaTheme="majorEastAsia" w:hAnsiTheme="majorHAnsi" w:cstheme="majorBidi"/>
      <w:b/>
      <w:bCs/>
      <w:color w:val="4F81BD" w:themeColor="accent1"/>
      <w:sz w:val="26"/>
      <w:szCs w:val="26"/>
    </w:rPr>
  </w:style>
  <w:style w:type="character" w:customStyle="1" w:styleId="TitleChar">
    <w:name w:val="Title Char"/>
    <w:aliases w:val="title Char"/>
    <w:basedOn w:val="DefaultParagraphFont"/>
    <w:link w:val="Title"/>
    <w:uiPriority w:val="10"/>
    <w:rsid w:val="003053F9"/>
    <w:rPr>
      <w:rFonts w:ascii="Times" w:hAnsi="Times"/>
      <w:b/>
      <w:color w:val="000000"/>
      <w:sz w:val="24"/>
    </w:rPr>
  </w:style>
  <w:style w:type="paragraph" w:styleId="NormalWeb">
    <w:name w:val="Normal (Web)"/>
    <w:basedOn w:val="Normal"/>
    <w:uiPriority w:val="99"/>
    <w:semiHidden/>
    <w:unhideWhenUsed/>
    <w:rsid w:val="00073488"/>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73488"/>
    <w:rPr>
      <w:b/>
      <w:bCs/>
    </w:rPr>
  </w:style>
  <w:style w:type="character" w:styleId="UnresolvedMention">
    <w:name w:val="Unresolved Mention"/>
    <w:basedOn w:val="DefaultParagraphFont"/>
    <w:uiPriority w:val="99"/>
    <w:semiHidden/>
    <w:unhideWhenUsed/>
    <w:rsid w:val="00C71AD8"/>
    <w:rPr>
      <w:color w:val="605E5C"/>
      <w:shd w:val="clear" w:color="auto" w:fill="E1DFDD"/>
    </w:rPr>
  </w:style>
  <w:style w:type="character" w:customStyle="1" w:styleId="apple-converted-space">
    <w:name w:val="apple-converted-space"/>
    <w:basedOn w:val="DefaultParagraphFont"/>
    <w:rsid w:val="007F35F4"/>
  </w:style>
  <w:style w:type="character" w:customStyle="1" w:styleId="labs-docsum-authors">
    <w:name w:val="labs-docsum-authors"/>
    <w:basedOn w:val="DefaultParagraphFont"/>
    <w:rsid w:val="00510C9E"/>
  </w:style>
  <w:style w:type="character" w:customStyle="1" w:styleId="labs-docsum-journal-citation">
    <w:name w:val="labs-docsum-journal-citation"/>
    <w:basedOn w:val="DefaultParagraphFont"/>
    <w:rsid w:val="00510C9E"/>
  </w:style>
  <w:style w:type="character" w:customStyle="1" w:styleId="ms-submitted-date">
    <w:name w:val="ms-submitted-date"/>
    <w:basedOn w:val="DefaultParagraphFont"/>
    <w:rsid w:val="00B3041A"/>
  </w:style>
  <w:style w:type="character" w:customStyle="1" w:styleId="cit">
    <w:name w:val="cit"/>
    <w:basedOn w:val="DefaultParagraphFont"/>
    <w:rsid w:val="00B3041A"/>
  </w:style>
  <w:style w:type="character" w:customStyle="1" w:styleId="doi">
    <w:name w:val="doi"/>
    <w:basedOn w:val="DefaultParagraphFont"/>
    <w:rsid w:val="00B3041A"/>
  </w:style>
  <w:style w:type="character" w:customStyle="1" w:styleId="highwire-cite-title">
    <w:name w:val="highwire-cite-title"/>
    <w:basedOn w:val="DefaultParagraphFont"/>
    <w:rsid w:val="007D0DFA"/>
  </w:style>
  <w:style w:type="character" w:customStyle="1" w:styleId="highwire-citation-authors">
    <w:name w:val="highwire-citation-authors"/>
    <w:basedOn w:val="DefaultParagraphFont"/>
    <w:rsid w:val="007D0DFA"/>
  </w:style>
  <w:style w:type="character" w:customStyle="1" w:styleId="highwire-citation-author">
    <w:name w:val="highwire-citation-author"/>
    <w:basedOn w:val="DefaultParagraphFont"/>
    <w:rsid w:val="007D0DFA"/>
  </w:style>
  <w:style w:type="character" w:customStyle="1" w:styleId="nlm-given-names">
    <w:name w:val="nlm-given-names"/>
    <w:basedOn w:val="DefaultParagraphFont"/>
    <w:rsid w:val="007D0DFA"/>
  </w:style>
  <w:style w:type="character" w:customStyle="1" w:styleId="nlm-surname">
    <w:name w:val="nlm-surname"/>
    <w:basedOn w:val="DefaultParagraphFont"/>
    <w:rsid w:val="007D0DFA"/>
  </w:style>
  <w:style w:type="character" w:customStyle="1" w:styleId="highwire-cite-metadata-journal">
    <w:name w:val="highwire-cite-metadata-journal"/>
    <w:basedOn w:val="DefaultParagraphFont"/>
    <w:rsid w:val="007D0DFA"/>
  </w:style>
  <w:style w:type="character" w:customStyle="1" w:styleId="highwire-cite-metadata-pages">
    <w:name w:val="highwire-cite-metadata-pages"/>
    <w:basedOn w:val="DefaultParagraphFont"/>
    <w:rsid w:val="007D0DFA"/>
  </w:style>
  <w:style w:type="character" w:customStyle="1" w:styleId="highwire-cite-metadata-doi">
    <w:name w:val="highwire-cite-metadata-doi"/>
    <w:basedOn w:val="DefaultParagraphFont"/>
    <w:rsid w:val="007D0DFA"/>
  </w:style>
  <w:style w:type="character" w:customStyle="1" w:styleId="doilabel">
    <w:name w:val="doi_label"/>
    <w:basedOn w:val="DefaultParagraphFont"/>
    <w:rsid w:val="007D0DFA"/>
  </w:style>
  <w:style w:type="character" w:customStyle="1" w:styleId="docsum-authors">
    <w:name w:val="docsum-authors"/>
    <w:basedOn w:val="DefaultParagraphFont"/>
    <w:rsid w:val="00E10AF0"/>
  </w:style>
  <w:style w:type="character" w:customStyle="1" w:styleId="docsum-journal-citation">
    <w:name w:val="docsum-journal-citation"/>
    <w:basedOn w:val="DefaultParagraphFont"/>
    <w:rsid w:val="00E1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546">
      <w:bodyDiv w:val="1"/>
      <w:marLeft w:val="0"/>
      <w:marRight w:val="0"/>
      <w:marTop w:val="0"/>
      <w:marBottom w:val="0"/>
      <w:divBdr>
        <w:top w:val="none" w:sz="0" w:space="0" w:color="auto"/>
        <w:left w:val="none" w:sz="0" w:space="0" w:color="auto"/>
        <w:bottom w:val="none" w:sz="0" w:space="0" w:color="auto"/>
        <w:right w:val="none" w:sz="0" w:space="0" w:color="auto"/>
      </w:divBdr>
      <w:divsChild>
        <w:div w:id="2141340913">
          <w:marLeft w:val="0"/>
          <w:marRight w:val="0"/>
          <w:marTop w:val="0"/>
          <w:marBottom w:val="0"/>
          <w:divBdr>
            <w:top w:val="none" w:sz="0" w:space="0" w:color="auto"/>
            <w:left w:val="none" w:sz="0" w:space="0" w:color="auto"/>
            <w:bottom w:val="none" w:sz="0" w:space="0" w:color="auto"/>
            <w:right w:val="none" w:sz="0" w:space="0" w:color="auto"/>
          </w:divBdr>
        </w:div>
      </w:divsChild>
    </w:div>
    <w:div w:id="6712831">
      <w:bodyDiv w:val="1"/>
      <w:marLeft w:val="0"/>
      <w:marRight w:val="0"/>
      <w:marTop w:val="0"/>
      <w:marBottom w:val="0"/>
      <w:divBdr>
        <w:top w:val="none" w:sz="0" w:space="0" w:color="auto"/>
        <w:left w:val="none" w:sz="0" w:space="0" w:color="auto"/>
        <w:bottom w:val="none" w:sz="0" w:space="0" w:color="auto"/>
        <w:right w:val="none" w:sz="0" w:space="0" w:color="auto"/>
      </w:divBdr>
      <w:divsChild>
        <w:div w:id="1648970220">
          <w:marLeft w:val="0"/>
          <w:marRight w:val="0"/>
          <w:marTop w:val="0"/>
          <w:marBottom w:val="0"/>
          <w:divBdr>
            <w:top w:val="none" w:sz="0" w:space="0" w:color="auto"/>
            <w:left w:val="none" w:sz="0" w:space="0" w:color="auto"/>
            <w:bottom w:val="none" w:sz="0" w:space="0" w:color="auto"/>
            <w:right w:val="none" w:sz="0" w:space="0" w:color="auto"/>
          </w:divBdr>
        </w:div>
      </w:divsChild>
    </w:div>
    <w:div w:id="10034309">
      <w:bodyDiv w:val="1"/>
      <w:marLeft w:val="0"/>
      <w:marRight w:val="0"/>
      <w:marTop w:val="0"/>
      <w:marBottom w:val="0"/>
      <w:divBdr>
        <w:top w:val="none" w:sz="0" w:space="0" w:color="auto"/>
        <w:left w:val="none" w:sz="0" w:space="0" w:color="auto"/>
        <w:bottom w:val="none" w:sz="0" w:space="0" w:color="auto"/>
        <w:right w:val="none" w:sz="0" w:space="0" w:color="auto"/>
      </w:divBdr>
      <w:divsChild>
        <w:div w:id="498696014">
          <w:marLeft w:val="0"/>
          <w:marRight w:val="0"/>
          <w:marTop w:val="0"/>
          <w:marBottom w:val="0"/>
          <w:divBdr>
            <w:top w:val="none" w:sz="0" w:space="0" w:color="auto"/>
            <w:left w:val="none" w:sz="0" w:space="0" w:color="auto"/>
            <w:bottom w:val="none" w:sz="0" w:space="0" w:color="auto"/>
            <w:right w:val="none" w:sz="0" w:space="0" w:color="auto"/>
          </w:divBdr>
        </w:div>
      </w:divsChild>
    </w:div>
    <w:div w:id="13312343">
      <w:bodyDiv w:val="1"/>
      <w:marLeft w:val="0"/>
      <w:marRight w:val="0"/>
      <w:marTop w:val="0"/>
      <w:marBottom w:val="0"/>
      <w:divBdr>
        <w:top w:val="none" w:sz="0" w:space="0" w:color="auto"/>
        <w:left w:val="none" w:sz="0" w:space="0" w:color="auto"/>
        <w:bottom w:val="none" w:sz="0" w:space="0" w:color="auto"/>
        <w:right w:val="none" w:sz="0" w:space="0" w:color="auto"/>
      </w:divBdr>
      <w:divsChild>
        <w:div w:id="423572947">
          <w:marLeft w:val="0"/>
          <w:marRight w:val="0"/>
          <w:marTop w:val="0"/>
          <w:marBottom w:val="0"/>
          <w:divBdr>
            <w:top w:val="none" w:sz="0" w:space="0" w:color="auto"/>
            <w:left w:val="none" w:sz="0" w:space="0" w:color="auto"/>
            <w:bottom w:val="none" w:sz="0" w:space="0" w:color="auto"/>
            <w:right w:val="none" w:sz="0" w:space="0" w:color="auto"/>
          </w:divBdr>
        </w:div>
      </w:divsChild>
    </w:div>
    <w:div w:id="15425590">
      <w:bodyDiv w:val="1"/>
      <w:marLeft w:val="0"/>
      <w:marRight w:val="0"/>
      <w:marTop w:val="0"/>
      <w:marBottom w:val="0"/>
      <w:divBdr>
        <w:top w:val="none" w:sz="0" w:space="0" w:color="auto"/>
        <w:left w:val="none" w:sz="0" w:space="0" w:color="auto"/>
        <w:bottom w:val="none" w:sz="0" w:space="0" w:color="auto"/>
        <w:right w:val="none" w:sz="0" w:space="0" w:color="auto"/>
      </w:divBdr>
      <w:divsChild>
        <w:div w:id="2016763367">
          <w:marLeft w:val="0"/>
          <w:marRight w:val="0"/>
          <w:marTop w:val="0"/>
          <w:marBottom w:val="0"/>
          <w:divBdr>
            <w:top w:val="none" w:sz="0" w:space="0" w:color="auto"/>
            <w:left w:val="none" w:sz="0" w:space="0" w:color="auto"/>
            <w:bottom w:val="none" w:sz="0" w:space="0" w:color="auto"/>
            <w:right w:val="none" w:sz="0" w:space="0" w:color="auto"/>
          </w:divBdr>
        </w:div>
      </w:divsChild>
    </w:div>
    <w:div w:id="15933148">
      <w:bodyDiv w:val="1"/>
      <w:marLeft w:val="0"/>
      <w:marRight w:val="0"/>
      <w:marTop w:val="0"/>
      <w:marBottom w:val="0"/>
      <w:divBdr>
        <w:top w:val="none" w:sz="0" w:space="0" w:color="auto"/>
        <w:left w:val="none" w:sz="0" w:space="0" w:color="auto"/>
        <w:bottom w:val="none" w:sz="0" w:space="0" w:color="auto"/>
        <w:right w:val="none" w:sz="0" w:space="0" w:color="auto"/>
      </w:divBdr>
    </w:div>
    <w:div w:id="26177590">
      <w:bodyDiv w:val="1"/>
      <w:marLeft w:val="0"/>
      <w:marRight w:val="0"/>
      <w:marTop w:val="0"/>
      <w:marBottom w:val="0"/>
      <w:divBdr>
        <w:top w:val="none" w:sz="0" w:space="0" w:color="auto"/>
        <w:left w:val="none" w:sz="0" w:space="0" w:color="auto"/>
        <w:bottom w:val="none" w:sz="0" w:space="0" w:color="auto"/>
        <w:right w:val="none" w:sz="0" w:space="0" w:color="auto"/>
      </w:divBdr>
      <w:divsChild>
        <w:div w:id="1819882119">
          <w:marLeft w:val="0"/>
          <w:marRight w:val="0"/>
          <w:marTop w:val="0"/>
          <w:marBottom w:val="0"/>
          <w:divBdr>
            <w:top w:val="none" w:sz="0" w:space="0" w:color="auto"/>
            <w:left w:val="none" w:sz="0" w:space="0" w:color="auto"/>
            <w:bottom w:val="none" w:sz="0" w:space="0" w:color="auto"/>
            <w:right w:val="none" w:sz="0" w:space="0" w:color="auto"/>
          </w:divBdr>
        </w:div>
      </w:divsChild>
    </w:div>
    <w:div w:id="26836355">
      <w:bodyDiv w:val="1"/>
      <w:marLeft w:val="0"/>
      <w:marRight w:val="0"/>
      <w:marTop w:val="0"/>
      <w:marBottom w:val="0"/>
      <w:divBdr>
        <w:top w:val="none" w:sz="0" w:space="0" w:color="auto"/>
        <w:left w:val="none" w:sz="0" w:space="0" w:color="auto"/>
        <w:bottom w:val="none" w:sz="0" w:space="0" w:color="auto"/>
        <w:right w:val="none" w:sz="0" w:space="0" w:color="auto"/>
      </w:divBdr>
      <w:divsChild>
        <w:div w:id="751006635">
          <w:marLeft w:val="0"/>
          <w:marRight w:val="0"/>
          <w:marTop w:val="0"/>
          <w:marBottom w:val="0"/>
          <w:divBdr>
            <w:top w:val="none" w:sz="0" w:space="0" w:color="auto"/>
            <w:left w:val="none" w:sz="0" w:space="0" w:color="auto"/>
            <w:bottom w:val="none" w:sz="0" w:space="0" w:color="auto"/>
            <w:right w:val="none" w:sz="0" w:space="0" w:color="auto"/>
          </w:divBdr>
        </w:div>
      </w:divsChild>
    </w:div>
    <w:div w:id="33164800">
      <w:bodyDiv w:val="1"/>
      <w:marLeft w:val="0"/>
      <w:marRight w:val="0"/>
      <w:marTop w:val="0"/>
      <w:marBottom w:val="0"/>
      <w:divBdr>
        <w:top w:val="none" w:sz="0" w:space="0" w:color="auto"/>
        <w:left w:val="none" w:sz="0" w:space="0" w:color="auto"/>
        <w:bottom w:val="none" w:sz="0" w:space="0" w:color="auto"/>
        <w:right w:val="none" w:sz="0" w:space="0" w:color="auto"/>
      </w:divBdr>
      <w:divsChild>
        <w:div w:id="119960481">
          <w:marLeft w:val="0"/>
          <w:marRight w:val="0"/>
          <w:marTop w:val="0"/>
          <w:marBottom w:val="0"/>
          <w:divBdr>
            <w:top w:val="none" w:sz="0" w:space="0" w:color="auto"/>
            <w:left w:val="none" w:sz="0" w:space="0" w:color="auto"/>
            <w:bottom w:val="none" w:sz="0" w:space="0" w:color="auto"/>
            <w:right w:val="none" w:sz="0" w:space="0" w:color="auto"/>
          </w:divBdr>
        </w:div>
      </w:divsChild>
    </w:div>
    <w:div w:id="47921928">
      <w:bodyDiv w:val="1"/>
      <w:marLeft w:val="0"/>
      <w:marRight w:val="0"/>
      <w:marTop w:val="0"/>
      <w:marBottom w:val="0"/>
      <w:divBdr>
        <w:top w:val="none" w:sz="0" w:space="0" w:color="auto"/>
        <w:left w:val="none" w:sz="0" w:space="0" w:color="auto"/>
        <w:bottom w:val="none" w:sz="0" w:space="0" w:color="auto"/>
        <w:right w:val="none" w:sz="0" w:space="0" w:color="auto"/>
      </w:divBdr>
      <w:divsChild>
        <w:div w:id="671565709">
          <w:marLeft w:val="0"/>
          <w:marRight w:val="0"/>
          <w:marTop w:val="0"/>
          <w:marBottom w:val="0"/>
          <w:divBdr>
            <w:top w:val="none" w:sz="0" w:space="0" w:color="auto"/>
            <w:left w:val="none" w:sz="0" w:space="0" w:color="auto"/>
            <w:bottom w:val="none" w:sz="0" w:space="0" w:color="auto"/>
            <w:right w:val="none" w:sz="0" w:space="0" w:color="auto"/>
          </w:divBdr>
        </w:div>
      </w:divsChild>
    </w:div>
    <w:div w:id="80955483">
      <w:bodyDiv w:val="1"/>
      <w:marLeft w:val="0"/>
      <w:marRight w:val="0"/>
      <w:marTop w:val="0"/>
      <w:marBottom w:val="0"/>
      <w:divBdr>
        <w:top w:val="none" w:sz="0" w:space="0" w:color="auto"/>
        <w:left w:val="none" w:sz="0" w:space="0" w:color="auto"/>
        <w:bottom w:val="none" w:sz="0" w:space="0" w:color="auto"/>
        <w:right w:val="none" w:sz="0" w:space="0" w:color="auto"/>
      </w:divBdr>
      <w:divsChild>
        <w:div w:id="428934972">
          <w:marLeft w:val="0"/>
          <w:marRight w:val="0"/>
          <w:marTop w:val="0"/>
          <w:marBottom w:val="0"/>
          <w:divBdr>
            <w:top w:val="none" w:sz="0" w:space="0" w:color="auto"/>
            <w:left w:val="none" w:sz="0" w:space="0" w:color="auto"/>
            <w:bottom w:val="none" w:sz="0" w:space="0" w:color="auto"/>
            <w:right w:val="none" w:sz="0" w:space="0" w:color="auto"/>
          </w:divBdr>
        </w:div>
      </w:divsChild>
    </w:div>
    <w:div w:id="87584438">
      <w:bodyDiv w:val="1"/>
      <w:marLeft w:val="0"/>
      <w:marRight w:val="0"/>
      <w:marTop w:val="0"/>
      <w:marBottom w:val="0"/>
      <w:divBdr>
        <w:top w:val="none" w:sz="0" w:space="0" w:color="auto"/>
        <w:left w:val="none" w:sz="0" w:space="0" w:color="auto"/>
        <w:bottom w:val="none" w:sz="0" w:space="0" w:color="auto"/>
        <w:right w:val="none" w:sz="0" w:space="0" w:color="auto"/>
      </w:divBdr>
      <w:divsChild>
        <w:div w:id="1429733953">
          <w:marLeft w:val="0"/>
          <w:marRight w:val="0"/>
          <w:marTop w:val="0"/>
          <w:marBottom w:val="0"/>
          <w:divBdr>
            <w:top w:val="none" w:sz="0" w:space="0" w:color="auto"/>
            <w:left w:val="none" w:sz="0" w:space="0" w:color="auto"/>
            <w:bottom w:val="none" w:sz="0" w:space="0" w:color="auto"/>
            <w:right w:val="none" w:sz="0" w:space="0" w:color="auto"/>
          </w:divBdr>
        </w:div>
      </w:divsChild>
    </w:div>
    <w:div w:id="93407386">
      <w:bodyDiv w:val="1"/>
      <w:marLeft w:val="0"/>
      <w:marRight w:val="0"/>
      <w:marTop w:val="0"/>
      <w:marBottom w:val="0"/>
      <w:divBdr>
        <w:top w:val="none" w:sz="0" w:space="0" w:color="auto"/>
        <w:left w:val="none" w:sz="0" w:space="0" w:color="auto"/>
        <w:bottom w:val="none" w:sz="0" w:space="0" w:color="auto"/>
        <w:right w:val="none" w:sz="0" w:space="0" w:color="auto"/>
      </w:divBdr>
      <w:divsChild>
        <w:div w:id="325329649">
          <w:marLeft w:val="0"/>
          <w:marRight w:val="0"/>
          <w:marTop w:val="0"/>
          <w:marBottom w:val="0"/>
          <w:divBdr>
            <w:top w:val="none" w:sz="0" w:space="0" w:color="auto"/>
            <w:left w:val="none" w:sz="0" w:space="0" w:color="auto"/>
            <w:bottom w:val="none" w:sz="0" w:space="0" w:color="auto"/>
            <w:right w:val="none" w:sz="0" w:space="0" w:color="auto"/>
          </w:divBdr>
        </w:div>
      </w:divsChild>
    </w:div>
    <w:div w:id="101263953">
      <w:bodyDiv w:val="1"/>
      <w:marLeft w:val="0"/>
      <w:marRight w:val="0"/>
      <w:marTop w:val="0"/>
      <w:marBottom w:val="0"/>
      <w:divBdr>
        <w:top w:val="none" w:sz="0" w:space="0" w:color="auto"/>
        <w:left w:val="none" w:sz="0" w:space="0" w:color="auto"/>
        <w:bottom w:val="none" w:sz="0" w:space="0" w:color="auto"/>
        <w:right w:val="none" w:sz="0" w:space="0" w:color="auto"/>
      </w:divBdr>
    </w:div>
    <w:div w:id="102769289">
      <w:bodyDiv w:val="1"/>
      <w:marLeft w:val="0"/>
      <w:marRight w:val="0"/>
      <w:marTop w:val="0"/>
      <w:marBottom w:val="0"/>
      <w:divBdr>
        <w:top w:val="none" w:sz="0" w:space="0" w:color="auto"/>
        <w:left w:val="none" w:sz="0" w:space="0" w:color="auto"/>
        <w:bottom w:val="none" w:sz="0" w:space="0" w:color="auto"/>
        <w:right w:val="none" w:sz="0" w:space="0" w:color="auto"/>
      </w:divBdr>
    </w:div>
    <w:div w:id="131363677">
      <w:bodyDiv w:val="1"/>
      <w:marLeft w:val="0"/>
      <w:marRight w:val="0"/>
      <w:marTop w:val="0"/>
      <w:marBottom w:val="0"/>
      <w:divBdr>
        <w:top w:val="none" w:sz="0" w:space="0" w:color="auto"/>
        <w:left w:val="none" w:sz="0" w:space="0" w:color="auto"/>
        <w:bottom w:val="none" w:sz="0" w:space="0" w:color="auto"/>
        <w:right w:val="none" w:sz="0" w:space="0" w:color="auto"/>
      </w:divBdr>
    </w:div>
    <w:div w:id="132912176">
      <w:bodyDiv w:val="1"/>
      <w:marLeft w:val="0"/>
      <w:marRight w:val="0"/>
      <w:marTop w:val="0"/>
      <w:marBottom w:val="0"/>
      <w:divBdr>
        <w:top w:val="none" w:sz="0" w:space="0" w:color="auto"/>
        <w:left w:val="none" w:sz="0" w:space="0" w:color="auto"/>
        <w:bottom w:val="none" w:sz="0" w:space="0" w:color="auto"/>
        <w:right w:val="none" w:sz="0" w:space="0" w:color="auto"/>
      </w:divBdr>
      <w:divsChild>
        <w:div w:id="251821195">
          <w:marLeft w:val="0"/>
          <w:marRight w:val="0"/>
          <w:marTop w:val="0"/>
          <w:marBottom w:val="0"/>
          <w:divBdr>
            <w:top w:val="none" w:sz="0" w:space="0" w:color="auto"/>
            <w:left w:val="none" w:sz="0" w:space="0" w:color="auto"/>
            <w:bottom w:val="none" w:sz="0" w:space="0" w:color="auto"/>
            <w:right w:val="none" w:sz="0" w:space="0" w:color="auto"/>
          </w:divBdr>
        </w:div>
      </w:divsChild>
    </w:div>
    <w:div w:id="136922586">
      <w:bodyDiv w:val="1"/>
      <w:marLeft w:val="0"/>
      <w:marRight w:val="0"/>
      <w:marTop w:val="0"/>
      <w:marBottom w:val="0"/>
      <w:divBdr>
        <w:top w:val="none" w:sz="0" w:space="0" w:color="auto"/>
        <w:left w:val="none" w:sz="0" w:space="0" w:color="auto"/>
        <w:bottom w:val="none" w:sz="0" w:space="0" w:color="auto"/>
        <w:right w:val="none" w:sz="0" w:space="0" w:color="auto"/>
      </w:divBdr>
      <w:divsChild>
        <w:div w:id="959454710">
          <w:marLeft w:val="0"/>
          <w:marRight w:val="0"/>
          <w:marTop w:val="0"/>
          <w:marBottom w:val="0"/>
          <w:divBdr>
            <w:top w:val="none" w:sz="0" w:space="0" w:color="auto"/>
            <w:left w:val="none" w:sz="0" w:space="0" w:color="auto"/>
            <w:bottom w:val="none" w:sz="0" w:space="0" w:color="auto"/>
            <w:right w:val="none" w:sz="0" w:space="0" w:color="auto"/>
          </w:divBdr>
        </w:div>
      </w:divsChild>
    </w:div>
    <w:div w:id="140119755">
      <w:bodyDiv w:val="1"/>
      <w:marLeft w:val="0"/>
      <w:marRight w:val="0"/>
      <w:marTop w:val="0"/>
      <w:marBottom w:val="0"/>
      <w:divBdr>
        <w:top w:val="none" w:sz="0" w:space="0" w:color="auto"/>
        <w:left w:val="none" w:sz="0" w:space="0" w:color="auto"/>
        <w:bottom w:val="none" w:sz="0" w:space="0" w:color="auto"/>
        <w:right w:val="none" w:sz="0" w:space="0" w:color="auto"/>
      </w:divBdr>
      <w:divsChild>
        <w:div w:id="1973363584">
          <w:marLeft w:val="0"/>
          <w:marRight w:val="0"/>
          <w:marTop w:val="0"/>
          <w:marBottom w:val="0"/>
          <w:divBdr>
            <w:top w:val="none" w:sz="0" w:space="0" w:color="auto"/>
            <w:left w:val="none" w:sz="0" w:space="0" w:color="auto"/>
            <w:bottom w:val="none" w:sz="0" w:space="0" w:color="auto"/>
            <w:right w:val="none" w:sz="0" w:space="0" w:color="auto"/>
          </w:divBdr>
        </w:div>
      </w:divsChild>
    </w:div>
    <w:div w:id="147013891">
      <w:bodyDiv w:val="1"/>
      <w:marLeft w:val="0"/>
      <w:marRight w:val="0"/>
      <w:marTop w:val="0"/>
      <w:marBottom w:val="0"/>
      <w:divBdr>
        <w:top w:val="none" w:sz="0" w:space="0" w:color="auto"/>
        <w:left w:val="none" w:sz="0" w:space="0" w:color="auto"/>
        <w:bottom w:val="none" w:sz="0" w:space="0" w:color="auto"/>
        <w:right w:val="none" w:sz="0" w:space="0" w:color="auto"/>
      </w:divBdr>
      <w:divsChild>
        <w:div w:id="1224829042">
          <w:marLeft w:val="0"/>
          <w:marRight w:val="0"/>
          <w:marTop w:val="0"/>
          <w:marBottom w:val="0"/>
          <w:divBdr>
            <w:top w:val="none" w:sz="0" w:space="0" w:color="auto"/>
            <w:left w:val="none" w:sz="0" w:space="0" w:color="auto"/>
            <w:bottom w:val="none" w:sz="0" w:space="0" w:color="auto"/>
            <w:right w:val="none" w:sz="0" w:space="0" w:color="auto"/>
          </w:divBdr>
        </w:div>
      </w:divsChild>
    </w:div>
    <w:div w:id="154997677">
      <w:bodyDiv w:val="1"/>
      <w:marLeft w:val="0"/>
      <w:marRight w:val="0"/>
      <w:marTop w:val="0"/>
      <w:marBottom w:val="0"/>
      <w:divBdr>
        <w:top w:val="none" w:sz="0" w:space="0" w:color="auto"/>
        <w:left w:val="none" w:sz="0" w:space="0" w:color="auto"/>
        <w:bottom w:val="none" w:sz="0" w:space="0" w:color="auto"/>
        <w:right w:val="none" w:sz="0" w:space="0" w:color="auto"/>
      </w:divBdr>
      <w:divsChild>
        <w:div w:id="511653325">
          <w:marLeft w:val="0"/>
          <w:marRight w:val="0"/>
          <w:marTop w:val="0"/>
          <w:marBottom w:val="0"/>
          <w:divBdr>
            <w:top w:val="none" w:sz="0" w:space="0" w:color="auto"/>
            <w:left w:val="none" w:sz="0" w:space="0" w:color="auto"/>
            <w:bottom w:val="none" w:sz="0" w:space="0" w:color="auto"/>
            <w:right w:val="none" w:sz="0" w:space="0" w:color="auto"/>
          </w:divBdr>
        </w:div>
      </w:divsChild>
    </w:div>
    <w:div w:id="160315546">
      <w:bodyDiv w:val="1"/>
      <w:marLeft w:val="0"/>
      <w:marRight w:val="0"/>
      <w:marTop w:val="0"/>
      <w:marBottom w:val="0"/>
      <w:divBdr>
        <w:top w:val="none" w:sz="0" w:space="0" w:color="auto"/>
        <w:left w:val="none" w:sz="0" w:space="0" w:color="auto"/>
        <w:bottom w:val="none" w:sz="0" w:space="0" w:color="auto"/>
        <w:right w:val="none" w:sz="0" w:space="0" w:color="auto"/>
      </w:divBdr>
      <w:divsChild>
        <w:div w:id="1729761091">
          <w:marLeft w:val="0"/>
          <w:marRight w:val="0"/>
          <w:marTop w:val="0"/>
          <w:marBottom w:val="0"/>
          <w:divBdr>
            <w:top w:val="none" w:sz="0" w:space="0" w:color="auto"/>
            <w:left w:val="none" w:sz="0" w:space="0" w:color="auto"/>
            <w:bottom w:val="none" w:sz="0" w:space="0" w:color="auto"/>
            <w:right w:val="none" w:sz="0" w:space="0" w:color="auto"/>
          </w:divBdr>
        </w:div>
      </w:divsChild>
    </w:div>
    <w:div w:id="168183315">
      <w:bodyDiv w:val="1"/>
      <w:marLeft w:val="0"/>
      <w:marRight w:val="0"/>
      <w:marTop w:val="0"/>
      <w:marBottom w:val="0"/>
      <w:divBdr>
        <w:top w:val="none" w:sz="0" w:space="0" w:color="auto"/>
        <w:left w:val="none" w:sz="0" w:space="0" w:color="auto"/>
        <w:bottom w:val="none" w:sz="0" w:space="0" w:color="auto"/>
        <w:right w:val="none" w:sz="0" w:space="0" w:color="auto"/>
      </w:divBdr>
      <w:divsChild>
        <w:div w:id="868374848">
          <w:marLeft w:val="0"/>
          <w:marRight w:val="0"/>
          <w:marTop w:val="0"/>
          <w:marBottom w:val="0"/>
          <w:divBdr>
            <w:top w:val="none" w:sz="0" w:space="0" w:color="auto"/>
            <w:left w:val="none" w:sz="0" w:space="0" w:color="auto"/>
            <w:bottom w:val="none" w:sz="0" w:space="0" w:color="auto"/>
            <w:right w:val="none" w:sz="0" w:space="0" w:color="auto"/>
          </w:divBdr>
        </w:div>
      </w:divsChild>
    </w:div>
    <w:div w:id="189731616">
      <w:bodyDiv w:val="1"/>
      <w:marLeft w:val="0"/>
      <w:marRight w:val="0"/>
      <w:marTop w:val="0"/>
      <w:marBottom w:val="0"/>
      <w:divBdr>
        <w:top w:val="none" w:sz="0" w:space="0" w:color="auto"/>
        <w:left w:val="none" w:sz="0" w:space="0" w:color="auto"/>
        <w:bottom w:val="none" w:sz="0" w:space="0" w:color="auto"/>
        <w:right w:val="none" w:sz="0" w:space="0" w:color="auto"/>
      </w:divBdr>
      <w:divsChild>
        <w:div w:id="1495607879">
          <w:marLeft w:val="0"/>
          <w:marRight w:val="0"/>
          <w:marTop w:val="0"/>
          <w:marBottom w:val="0"/>
          <w:divBdr>
            <w:top w:val="none" w:sz="0" w:space="0" w:color="auto"/>
            <w:left w:val="none" w:sz="0" w:space="0" w:color="auto"/>
            <w:bottom w:val="none" w:sz="0" w:space="0" w:color="auto"/>
            <w:right w:val="none" w:sz="0" w:space="0" w:color="auto"/>
          </w:divBdr>
        </w:div>
      </w:divsChild>
    </w:div>
    <w:div w:id="194970078">
      <w:bodyDiv w:val="1"/>
      <w:marLeft w:val="0"/>
      <w:marRight w:val="0"/>
      <w:marTop w:val="0"/>
      <w:marBottom w:val="0"/>
      <w:divBdr>
        <w:top w:val="none" w:sz="0" w:space="0" w:color="auto"/>
        <w:left w:val="none" w:sz="0" w:space="0" w:color="auto"/>
        <w:bottom w:val="none" w:sz="0" w:space="0" w:color="auto"/>
        <w:right w:val="none" w:sz="0" w:space="0" w:color="auto"/>
      </w:divBdr>
      <w:divsChild>
        <w:div w:id="115830902">
          <w:marLeft w:val="0"/>
          <w:marRight w:val="0"/>
          <w:marTop w:val="0"/>
          <w:marBottom w:val="0"/>
          <w:divBdr>
            <w:top w:val="none" w:sz="0" w:space="0" w:color="auto"/>
            <w:left w:val="none" w:sz="0" w:space="0" w:color="auto"/>
            <w:bottom w:val="none" w:sz="0" w:space="0" w:color="auto"/>
            <w:right w:val="none" w:sz="0" w:space="0" w:color="auto"/>
          </w:divBdr>
        </w:div>
      </w:divsChild>
    </w:div>
    <w:div w:id="196505402">
      <w:bodyDiv w:val="1"/>
      <w:marLeft w:val="0"/>
      <w:marRight w:val="0"/>
      <w:marTop w:val="0"/>
      <w:marBottom w:val="0"/>
      <w:divBdr>
        <w:top w:val="none" w:sz="0" w:space="0" w:color="auto"/>
        <w:left w:val="none" w:sz="0" w:space="0" w:color="auto"/>
        <w:bottom w:val="none" w:sz="0" w:space="0" w:color="auto"/>
        <w:right w:val="none" w:sz="0" w:space="0" w:color="auto"/>
      </w:divBdr>
      <w:divsChild>
        <w:div w:id="106893934">
          <w:marLeft w:val="0"/>
          <w:marRight w:val="0"/>
          <w:marTop w:val="0"/>
          <w:marBottom w:val="0"/>
          <w:divBdr>
            <w:top w:val="none" w:sz="0" w:space="0" w:color="auto"/>
            <w:left w:val="none" w:sz="0" w:space="0" w:color="auto"/>
            <w:bottom w:val="none" w:sz="0" w:space="0" w:color="auto"/>
            <w:right w:val="none" w:sz="0" w:space="0" w:color="auto"/>
          </w:divBdr>
        </w:div>
      </w:divsChild>
    </w:div>
    <w:div w:id="213348827">
      <w:bodyDiv w:val="1"/>
      <w:marLeft w:val="0"/>
      <w:marRight w:val="0"/>
      <w:marTop w:val="0"/>
      <w:marBottom w:val="0"/>
      <w:divBdr>
        <w:top w:val="none" w:sz="0" w:space="0" w:color="auto"/>
        <w:left w:val="none" w:sz="0" w:space="0" w:color="auto"/>
        <w:bottom w:val="none" w:sz="0" w:space="0" w:color="auto"/>
        <w:right w:val="none" w:sz="0" w:space="0" w:color="auto"/>
      </w:divBdr>
      <w:divsChild>
        <w:div w:id="1442072725">
          <w:marLeft w:val="0"/>
          <w:marRight w:val="0"/>
          <w:marTop w:val="0"/>
          <w:marBottom w:val="0"/>
          <w:divBdr>
            <w:top w:val="none" w:sz="0" w:space="0" w:color="auto"/>
            <w:left w:val="none" w:sz="0" w:space="0" w:color="auto"/>
            <w:bottom w:val="none" w:sz="0" w:space="0" w:color="auto"/>
            <w:right w:val="none" w:sz="0" w:space="0" w:color="auto"/>
          </w:divBdr>
        </w:div>
      </w:divsChild>
    </w:div>
    <w:div w:id="218395332">
      <w:bodyDiv w:val="1"/>
      <w:marLeft w:val="0"/>
      <w:marRight w:val="0"/>
      <w:marTop w:val="0"/>
      <w:marBottom w:val="0"/>
      <w:divBdr>
        <w:top w:val="none" w:sz="0" w:space="0" w:color="auto"/>
        <w:left w:val="none" w:sz="0" w:space="0" w:color="auto"/>
        <w:bottom w:val="none" w:sz="0" w:space="0" w:color="auto"/>
        <w:right w:val="none" w:sz="0" w:space="0" w:color="auto"/>
      </w:divBdr>
      <w:divsChild>
        <w:div w:id="1630863727">
          <w:marLeft w:val="0"/>
          <w:marRight w:val="0"/>
          <w:marTop w:val="0"/>
          <w:marBottom w:val="0"/>
          <w:divBdr>
            <w:top w:val="none" w:sz="0" w:space="0" w:color="auto"/>
            <w:left w:val="none" w:sz="0" w:space="0" w:color="auto"/>
            <w:bottom w:val="none" w:sz="0" w:space="0" w:color="auto"/>
            <w:right w:val="none" w:sz="0" w:space="0" w:color="auto"/>
          </w:divBdr>
        </w:div>
      </w:divsChild>
    </w:div>
    <w:div w:id="218443965">
      <w:bodyDiv w:val="1"/>
      <w:marLeft w:val="0"/>
      <w:marRight w:val="0"/>
      <w:marTop w:val="0"/>
      <w:marBottom w:val="0"/>
      <w:divBdr>
        <w:top w:val="none" w:sz="0" w:space="0" w:color="auto"/>
        <w:left w:val="none" w:sz="0" w:space="0" w:color="auto"/>
        <w:bottom w:val="none" w:sz="0" w:space="0" w:color="auto"/>
        <w:right w:val="none" w:sz="0" w:space="0" w:color="auto"/>
      </w:divBdr>
      <w:divsChild>
        <w:div w:id="816460510">
          <w:marLeft w:val="0"/>
          <w:marRight w:val="0"/>
          <w:marTop w:val="0"/>
          <w:marBottom w:val="0"/>
          <w:divBdr>
            <w:top w:val="none" w:sz="0" w:space="0" w:color="auto"/>
            <w:left w:val="none" w:sz="0" w:space="0" w:color="auto"/>
            <w:bottom w:val="none" w:sz="0" w:space="0" w:color="auto"/>
            <w:right w:val="none" w:sz="0" w:space="0" w:color="auto"/>
          </w:divBdr>
        </w:div>
      </w:divsChild>
    </w:div>
    <w:div w:id="224996124">
      <w:bodyDiv w:val="1"/>
      <w:marLeft w:val="0"/>
      <w:marRight w:val="0"/>
      <w:marTop w:val="0"/>
      <w:marBottom w:val="0"/>
      <w:divBdr>
        <w:top w:val="none" w:sz="0" w:space="0" w:color="auto"/>
        <w:left w:val="none" w:sz="0" w:space="0" w:color="auto"/>
        <w:bottom w:val="none" w:sz="0" w:space="0" w:color="auto"/>
        <w:right w:val="none" w:sz="0" w:space="0" w:color="auto"/>
      </w:divBdr>
    </w:div>
    <w:div w:id="231084976">
      <w:bodyDiv w:val="1"/>
      <w:marLeft w:val="0"/>
      <w:marRight w:val="0"/>
      <w:marTop w:val="0"/>
      <w:marBottom w:val="0"/>
      <w:divBdr>
        <w:top w:val="none" w:sz="0" w:space="0" w:color="auto"/>
        <w:left w:val="none" w:sz="0" w:space="0" w:color="auto"/>
        <w:bottom w:val="none" w:sz="0" w:space="0" w:color="auto"/>
        <w:right w:val="none" w:sz="0" w:space="0" w:color="auto"/>
      </w:divBdr>
      <w:divsChild>
        <w:div w:id="1774671168">
          <w:marLeft w:val="0"/>
          <w:marRight w:val="0"/>
          <w:marTop w:val="0"/>
          <w:marBottom w:val="0"/>
          <w:divBdr>
            <w:top w:val="none" w:sz="0" w:space="0" w:color="auto"/>
            <w:left w:val="none" w:sz="0" w:space="0" w:color="auto"/>
            <w:bottom w:val="none" w:sz="0" w:space="0" w:color="auto"/>
            <w:right w:val="none" w:sz="0" w:space="0" w:color="auto"/>
          </w:divBdr>
        </w:div>
      </w:divsChild>
    </w:div>
    <w:div w:id="245916848">
      <w:bodyDiv w:val="1"/>
      <w:marLeft w:val="0"/>
      <w:marRight w:val="0"/>
      <w:marTop w:val="0"/>
      <w:marBottom w:val="0"/>
      <w:divBdr>
        <w:top w:val="none" w:sz="0" w:space="0" w:color="auto"/>
        <w:left w:val="none" w:sz="0" w:space="0" w:color="auto"/>
        <w:bottom w:val="none" w:sz="0" w:space="0" w:color="auto"/>
        <w:right w:val="none" w:sz="0" w:space="0" w:color="auto"/>
      </w:divBdr>
    </w:div>
    <w:div w:id="247545854">
      <w:bodyDiv w:val="1"/>
      <w:marLeft w:val="0"/>
      <w:marRight w:val="0"/>
      <w:marTop w:val="0"/>
      <w:marBottom w:val="0"/>
      <w:divBdr>
        <w:top w:val="none" w:sz="0" w:space="0" w:color="auto"/>
        <w:left w:val="none" w:sz="0" w:space="0" w:color="auto"/>
        <w:bottom w:val="none" w:sz="0" w:space="0" w:color="auto"/>
        <w:right w:val="none" w:sz="0" w:space="0" w:color="auto"/>
      </w:divBdr>
    </w:div>
    <w:div w:id="252054495">
      <w:bodyDiv w:val="1"/>
      <w:marLeft w:val="0"/>
      <w:marRight w:val="0"/>
      <w:marTop w:val="0"/>
      <w:marBottom w:val="0"/>
      <w:divBdr>
        <w:top w:val="none" w:sz="0" w:space="0" w:color="auto"/>
        <w:left w:val="none" w:sz="0" w:space="0" w:color="auto"/>
        <w:bottom w:val="none" w:sz="0" w:space="0" w:color="auto"/>
        <w:right w:val="none" w:sz="0" w:space="0" w:color="auto"/>
      </w:divBdr>
      <w:divsChild>
        <w:div w:id="1729500268">
          <w:marLeft w:val="0"/>
          <w:marRight w:val="0"/>
          <w:marTop w:val="0"/>
          <w:marBottom w:val="0"/>
          <w:divBdr>
            <w:top w:val="none" w:sz="0" w:space="0" w:color="auto"/>
            <w:left w:val="none" w:sz="0" w:space="0" w:color="auto"/>
            <w:bottom w:val="none" w:sz="0" w:space="0" w:color="auto"/>
            <w:right w:val="none" w:sz="0" w:space="0" w:color="auto"/>
          </w:divBdr>
        </w:div>
      </w:divsChild>
    </w:div>
    <w:div w:id="252978246">
      <w:bodyDiv w:val="1"/>
      <w:marLeft w:val="0"/>
      <w:marRight w:val="0"/>
      <w:marTop w:val="0"/>
      <w:marBottom w:val="0"/>
      <w:divBdr>
        <w:top w:val="none" w:sz="0" w:space="0" w:color="auto"/>
        <w:left w:val="none" w:sz="0" w:space="0" w:color="auto"/>
        <w:bottom w:val="none" w:sz="0" w:space="0" w:color="auto"/>
        <w:right w:val="none" w:sz="0" w:space="0" w:color="auto"/>
      </w:divBdr>
      <w:divsChild>
        <w:div w:id="36855168">
          <w:marLeft w:val="0"/>
          <w:marRight w:val="0"/>
          <w:marTop w:val="0"/>
          <w:marBottom w:val="0"/>
          <w:divBdr>
            <w:top w:val="none" w:sz="0" w:space="0" w:color="auto"/>
            <w:left w:val="none" w:sz="0" w:space="0" w:color="auto"/>
            <w:bottom w:val="none" w:sz="0" w:space="0" w:color="auto"/>
            <w:right w:val="none" w:sz="0" w:space="0" w:color="auto"/>
          </w:divBdr>
        </w:div>
      </w:divsChild>
    </w:div>
    <w:div w:id="257101193">
      <w:bodyDiv w:val="1"/>
      <w:marLeft w:val="0"/>
      <w:marRight w:val="0"/>
      <w:marTop w:val="0"/>
      <w:marBottom w:val="0"/>
      <w:divBdr>
        <w:top w:val="none" w:sz="0" w:space="0" w:color="auto"/>
        <w:left w:val="none" w:sz="0" w:space="0" w:color="auto"/>
        <w:bottom w:val="none" w:sz="0" w:space="0" w:color="auto"/>
        <w:right w:val="none" w:sz="0" w:space="0" w:color="auto"/>
      </w:divBdr>
    </w:div>
    <w:div w:id="298918985">
      <w:bodyDiv w:val="1"/>
      <w:marLeft w:val="0"/>
      <w:marRight w:val="0"/>
      <w:marTop w:val="0"/>
      <w:marBottom w:val="0"/>
      <w:divBdr>
        <w:top w:val="none" w:sz="0" w:space="0" w:color="auto"/>
        <w:left w:val="none" w:sz="0" w:space="0" w:color="auto"/>
        <w:bottom w:val="none" w:sz="0" w:space="0" w:color="auto"/>
        <w:right w:val="none" w:sz="0" w:space="0" w:color="auto"/>
      </w:divBdr>
      <w:divsChild>
        <w:div w:id="1373459145">
          <w:marLeft w:val="0"/>
          <w:marRight w:val="0"/>
          <w:marTop w:val="0"/>
          <w:marBottom w:val="0"/>
          <w:divBdr>
            <w:top w:val="none" w:sz="0" w:space="0" w:color="auto"/>
            <w:left w:val="none" w:sz="0" w:space="0" w:color="auto"/>
            <w:bottom w:val="none" w:sz="0" w:space="0" w:color="auto"/>
            <w:right w:val="none" w:sz="0" w:space="0" w:color="auto"/>
          </w:divBdr>
        </w:div>
      </w:divsChild>
    </w:div>
    <w:div w:id="341713137">
      <w:bodyDiv w:val="1"/>
      <w:marLeft w:val="0"/>
      <w:marRight w:val="0"/>
      <w:marTop w:val="0"/>
      <w:marBottom w:val="0"/>
      <w:divBdr>
        <w:top w:val="none" w:sz="0" w:space="0" w:color="auto"/>
        <w:left w:val="none" w:sz="0" w:space="0" w:color="auto"/>
        <w:bottom w:val="none" w:sz="0" w:space="0" w:color="auto"/>
        <w:right w:val="none" w:sz="0" w:space="0" w:color="auto"/>
      </w:divBdr>
      <w:divsChild>
        <w:div w:id="1083262554">
          <w:marLeft w:val="0"/>
          <w:marRight w:val="0"/>
          <w:marTop w:val="0"/>
          <w:marBottom w:val="0"/>
          <w:divBdr>
            <w:top w:val="none" w:sz="0" w:space="0" w:color="auto"/>
            <w:left w:val="none" w:sz="0" w:space="0" w:color="auto"/>
            <w:bottom w:val="none" w:sz="0" w:space="0" w:color="auto"/>
            <w:right w:val="none" w:sz="0" w:space="0" w:color="auto"/>
          </w:divBdr>
        </w:div>
      </w:divsChild>
    </w:div>
    <w:div w:id="346642133">
      <w:bodyDiv w:val="1"/>
      <w:marLeft w:val="0"/>
      <w:marRight w:val="0"/>
      <w:marTop w:val="0"/>
      <w:marBottom w:val="0"/>
      <w:divBdr>
        <w:top w:val="none" w:sz="0" w:space="0" w:color="auto"/>
        <w:left w:val="none" w:sz="0" w:space="0" w:color="auto"/>
        <w:bottom w:val="none" w:sz="0" w:space="0" w:color="auto"/>
        <w:right w:val="none" w:sz="0" w:space="0" w:color="auto"/>
      </w:divBdr>
    </w:div>
    <w:div w:id="386997298">
      <w:bodyDiv w:val="1"/>
      <w:marLeft w:val="0"/>
      <w:marRight w:val="0"/>
      <w:marTop w:val="0"/>
      <w:marBottom w:val="0"/>
      <w:divBdr>
        <w:top w:val="none" w:sz="0" w:space="0" w:color="auto"/>
        <w:left w:val="none" w:sz="0" w:space="0" w:color="auto"/>
        <w:bottom w:val="none" w:sz="0" w:space="0" w:color="auto"/>
        <w:right w:val="none" w:sz="0" w:space="0" w:color="auto"/>
      </w:divBdr>
      <w:divsChild>
        <w:div w:id="1179733168">
          <w:marLeft w:val="0"/>
          <w:marRight w:val="0"/>
          <w:marTop w:val="0"/>
          <w:marBottom w:val="0"/>
          <w:divBdr>
            <w:top w:val="none" w:sz="0" w:space="0" w:color="auto"/>
            <w:left w:val="none" w:sz="0" w:space="0" w:color="auto"/>
            <w:bottom w:val="none" w:sz="0" w:space="0" w:color="auto"/>
            <w:right w:val="none" w:sz="0" w:space="0" w:color="auto"/>
          </w:divBdr>
        </w:div>
      </w:divsChild>
    </w:div>
    <w:div w:id="394355950">
      <w:bodyDiv w:val="1"/>
      <w:marLeft w:val="0"/>
      <w:marRight w:val="0"/>
      <w:marTop w:val="0"/>
      <w:marBottom w:val="0"/>
      <w:divBdr>
        <w:top w:val="none" w:sz="0" w:space="0" w:color="auto"/>
        <w:left w:val="none" w:sz="0" w:space="0" w:color="auto"/>
        <w:bottom w:val="none" w:sz="0" w:space="0" w:color="auto"/>
        <w:right w:val="none" w:sz="0" w:space="0" w:color="auto"/>
      </w:divBdr>
      <w:divsChild>
        <w:div w:id="410005131">
          <w:marLeft w:val="0"/>
          <w:marRight w:val="0"/>
          <w:marTop w:val="0"/>
          <w:marBottom w:val="0"/>
          <w:divBdr>
            <w:top w:val="none" w:sz="0" w:space="0" w:color="auto"/>
            <w:left w:val="none" w:sz="0" w:space="0" w:color="auto"/>
            <w:bottom w:val="none" w:sz="0" w:space="0" w:color="auto"/>
            <w:right w:val="none" w:sz="0" w:space="0" w:color="auto"/>
          </w:divBdr>
        </w:div>
      </w:divsChild>
    </w:div>
    <w:div w:id="397703642">
      <w:bodyDiv w:val="1"/>
      <w:marLeft w:val="0"/>
      <w:marRight w:val="0"/>
      <w:marTop w:val="0"/>
      <w:marBottom w:val="0"/>
      <w:divBdr>
        <w:top w:val="none" w:sz="0" w:space="0" w:color="auto"/>
        <w:left w:val="none" w:sz="0" w:space="0" w:color="auto"/>
        <w:bottom w:val="none" w:sz="0" w:space="0" w:color="auto"/>
        <w:right w:val="none" w:sz="0" w:space="0" w:color="auto"/>
      </w:divBdr>
      <w:divsChild>
        <w:div w:id="1761489657">
          <w:marLeft w:val="0"/>
          <w:marRight w:val="0"/>
          <w:marTop w:val="0"/>
          <w:marBottom w:val="0"/>
          <w:divBdr>
            <w:top w:val="none" w:sz="0" w:space="0" w:color="auto"/>
            <w:left w:val="none" w:sz="0" w:space="0" w:color="auto"/>
            <w:bottom w:val="none" w:sz="0" w:space="0" w:color="auto"/>
            <w:right w:val="none" w:sz="0" w:space="0" w:color="auto"/>
          </w:divBdr>
        </w:div>
      </w:divsChild>
    </w:div>
    <w:div w:id="417792390">
      <w:bodyDiv w:val="1"/>
      <w:marLeft w:val="0"/>
      <w:marRight w:val="0"/>
      <w:marTop w:val="0"/>
      <w:marBottom w:val="0"/>
      <w:divBdr>
        <w:top w:val="none" w:sz="0" w:space="0" w:color="auto"/>
        <w:left w:val="none" w:sz="0" w:space="0" w:color="auto"/>
        <w:bottom w:val="none" w:sz="0" w:space="0" w:color="auto"/>
        <w:right w:val="none" w:sz="0" w:space="0" w:color="auto"/>
      </w:divBdr>
      <w:divsChild>
        <w:div w:id="220098969">
          <w:marLeft w:val="0"/>
          <w:marRight w:val="0"/>
          <w:marTop w:val="0"/>
          <w:marBottom w:val="0"/>
          <w:divBdr>
            <w:top w:val="none" w:sz="0" w:space="0" w:color="auto"/>
            <w:left w:val="none" w:sz="0" w:space="0" w:color="auto"/>
            <w:bottom w:val="none" w:sz="0" w:space="0" w:color="auto"/>
            <w:right w:val="none" w:sz="0" w:space="0" w:color="auto"/>
          </w:divBdr>
        </w:div>
      </w:divsChild>
    </w:div>
    <w:div w:id="422578353">
      <w:bodyDiv w:val="1"/>
      <w:marLeft w:val="0"/>
      <w:marRight w:val="0"/>
      <w:marTop w:val="0"/>
      <w:marBottom w:val="0"/>
      <w:divBdr>
        <w:top w:val="none" w:sz="0" w:space="0" w:color="auto"/>
        <w:left w:val="none" w:sz="0" w:space="0" w:color="auto"/>
        <w:bottom w:val="none" w:sz="0" w:space="0" w:color="auto"/>
        <w:right w:val="none" w:sz="0" w:space="0" w:color="auto"/>
      </w:divBdr>
      <w:divsChild>
        <w:div w:id="963269578">
          <w:marLeft w:val="0"/>
          <w:marRight w:val="0"/>
          <w:marTop w:val="0"/>
          <w:marBottom w:val="0"/>
          <w:divBdr>
            <w:top w:val="none" w:sz="0" w:space="0" w:color="auto"/>
            <w:left w:val="none" w:sz="0" w:space="0" w:color="auto"/>
            <w:bottom w:val="none" w:sz="0" w:space="0" w:color="auto"/>
            <w:right w:val="none" w:sz="0" w:space="0" w:color="auto"/>
          </w:divBdr>
        </w:div>
      </w:divsChild>
    </w:div>
    <w:div w:id="424115311">
      <w:bodyDiv w:val="1"/>
      <w:marLeft w:val="0"/>
      <w:marRight w:val="0"/>
      <w:marTop w:val="0"/>
      <w:marBottom w:val="0"/>
      <w:divBdr>
        <w:top w:val="none" w:sz="0" w:space="0" w:color="auto"/>
        <w:left w:val="none" w:sz="0" w:space="0" w:color="auto"/>
        <w:bottom w:val="none" w:sz="0" w:space="0" w:color="auto"/>
        <w:right w:val="none" w:sz="0" w:space="0" w:color="auto"/>
      </w:divBdr>
      <w:divsChild>
        <w:div w:id="1186286091">
          <w:marLeft w:val="0"/>
          <w:marRight w:val="0"/>
          <w:marTop w:val="0"/>
          <w:marBottom w:val="0"/>
          <w:divBdr>
            <w:top w:val="none" w:sz="0" w:space="0" w:color="auto"/>
            <w:left w:val="none" w:sz="0" w:space="0" w:color="auto"/>
            <w:bottom w:val="none" w:sz="0" w:space="0" w:color="auto"/>
            <w:right w:val="none" w:sz="0" w:space="0" w:color="auto"/>
          </w:divBdr>
        </w:div>
      </w:divsChild>
    </w:div>
    <w:div w:id="439953869">
      <w:bodyDiv w:val="1"/>
      <w:marLeft w:val="0"/>
      <w:marRight w:val="0"/>
      <w:marTop w:val="0"/>
      <w:marBottom w:val="0"/>
      <w:divBdr>
        <w:top w:val="none" w:sz="0" w:space="0" w:color="auto"/>
        <w:left w:val="none" w:sz="0" w:space="0" w:color="auto"/>
        <w:bottom w:val="none" w:sz="0" w:space="0" w:color="auto"/>
        <w:right w:val="none" w:sz="0" w:space="0" w:color="auto"/>
      </w:divBdr>
      <w:divsChild>
        <w:div w:id="236717033">
          <w:marLeft w:val="0"/>
          <w:marRight w:val="0"/>
          <w:marTop w:val="0"/>
          <w:marBottom w:val="0"/>
          <w:divBdr>
            <w:top w:val="none" w:sz="0" w:space="0" w:color="auto"/>
            <w:left w:val="none" w:sz="0" w:space="0" w:color="auto"/>
            <w:bottom w:val="none" w:sz="0" w:space="0" w:color="auto"/>
            <w:right w:val="none" w:sz="0" w:space="0" w:color="auto"/>
          </w:divBdr>
        </w:div>
      </w:divsChild>
    </w:div>
    <w:div w:id="449977311">
      <w:bodyDiv w:val="1"/>
      <w:marLeft w:val="0"/>
      <w:marRight w:val="0"/>
      <w:marTop w:val="0"/>
      <w:marBottom w:val="0"/>
      <w:divBdr>
        <w:top w:val="none" w:sz="0" w:space="0" w:color="auto"/>
        <w:left w:val="none" w:sz="0" w:space="0" w:color="auto"/>
        <w:bottom w:val="none" w:sz="0" w:space="0" w:color="auto"/>
        <w:right w:val="none" w:sz="0" w:space="0" w:color="auto"/>
      </w:divBdr>
    </w:div>
    <w:div w:id="453599675">
      <w:bodyDiv w:val="1"/>
      <w:marLeft w:val="0"/>
      <w:marRight w:val="0"/>
      <w:marTop w:val="0"/>
      <w:marBottom w:val="0"/>
      <w:divBdr>
        <w:top w:val="none" w:sz="0" w:space="0" w:color="auto"/>
        <w:left w:val="none" w:sz="0" w:space="0" w:color="auto"/>
        <w:bottom w:val="none" w:sz="0" w:space="0" w:color="auto"/>
        <w:right w:val="none" w:sz="0" w:space="0" w:color="auto"/>
      </w:divBdr>
      <w:divsChild>
        <w:div w:id="1430933430">
          <w:marLeft w:val="0"/>
          <w:marRight w:val="0"/>
          <w:marTop w:val="0"/>
          <w:marBottom w:val="0"/>
          <w:divBdr>
            <w:top w:val="none" w:sz="0" w:space="0" w:color="auto"/>
            <w:left w:val="none" w:sz="0" w:space="0" w:color="auto"/>
            <w:bottom w:val="none" w:sz="0" w:space="0" w:color="auto"/>
            <w:right w:val="none" w:sz="0" w:space="0" w:color="auto"/>
          </w:divBdr>
        </w:div>
      </w:divsChild>
    </w:div>
    <w:div w:id="456144567">
      <w:bodyDiv w:val="1"/>
      <w:marLeft w:val="0"/>
      <w:marRight w:val="0"/>
      <w:marTop w:val="0"/>
      <w:marBottom w:val="0"/>
      <w:divBdr>
        <w:top w:val="none" w:sz="0" w:space="0" w:color="auto"/>
        <w:left w:val="none" w:sz="0" w:space="0" w:color="auto"/>
        <w:bottom w:val="none" w:sz="0" w:space="0" w:color="auto"/>
        <w:right w:val="none" w:sz="0" w:space="0" w:color="auto"/>
      </w:divBdr>
      <w:divsChild>
        <w:div w:id="340014885">
          <w:marLeft w:val="0"/>
          <w:marRight w:val="0"/>
          <w:marTop w:val="0"/>
          <w:marBottom w:val="0"/>
          <w:divBdr>
            <w:top w:val="none" w:sz="0" w:space="0" w:color="auto"/>
            <w:left w:val="none" w:sz="0" w:space="0" w:color="auto"/>
            <w:bottom w:val="none" w:sz="0" w:space="0" w:color="auto"/>
            <w:right w:val="none" w:sz="0" w:space="0" w:color="auto"/>
          </w:divBdr>
        </w:div>
      </w:divsChild>
    </w:div>
    <w:div w:id="456684823">
      <w:bodyDiv w:val="1"/>
      <w:marLeft w:val="0"/>
      <w:marRight w:val="0"/>
      <w:marTop w:val="0"/>
      <w:marBottom w:val="0"/>
      <w:divBdr>
        <w:top w:val="none" w:sz="0" w:space="0" w:color="auto"/>
        <w:left w:val="none" w:sz="0" w:space="0" w:color="auto"/>
        <w:bottom w:val="none" w:sz="0" w:space="0" w:color="auto"/>
        <w:right w:val="none" w:sz="0" w:space="0" w:color="auto"/>
      </w:divBdr>
      <w:divsChild>
        <w:div w:id="1085885686">
          <w:marLeft w:val="0"/>
          <w:marRight w:val="0"/>
          <w:marTop w:val="0"/>
          <w:marBottom w:val="0"/>
          <w:divBdr>
            <w:top w:val="none" w:sz="0" w:space="0" w:color="auto"/>
            <w:left w:val="none" w:sz="0" w:space="0" w:color="auto"/>
            <w:bottom w:val="none" w:sz="0" w:space="0" w:color="auto"/>
            <w:right w:val="none" w:sz="0" w:space="0" w:color="auto"/>
          </w:divBdr>
        </w:div>
      </w:divsChild>
    </w:div>
    <w:div w:id="461071079">
      <w:bodyDiv w:val="1"/>
      <w:marLeft w:val="0"/>
      <w:marRight w:val="0"/>
      <w:marTop w:val="0"/>
      <w:marBottom w:val="0"/>
      <w:divBdr>
        <w:top w:val="none" w:sz="0" w:space="0" w:color="auto"/>
        <w:left w:val="none" w:sz="0" w:space="0" w:color="auto"/>
        <w:bottom w:val="none" w:sz="0" w:space="0" w:color="auto"/>
        <w:right w:val="none" w:sz="0" w:space="0" w:color="auto"/>
      </w:divBdr>
      <w:divsChild>
        <w:div w:id="535311668">
          <w:marLeft w:val="0"/>
          <w:marRight w:val="0"/>
          <w:marTop w:val="0"/>
          <w:marBottom w:val="0"/>
          <w:divBdr>
            <w:top w:val="none" w:sz="0" w:space="0" w:color="auto"/>
            <w:left w:val="none" w:sz="0" w:space="0" w:color="auto"/>
            <w:bottom w:val="none" w:sz="0" w:space="0" w:color="auto"/>
            <w:right w:val="none" w:sz="0" w:space="0" w:color="auto"/>
          </w:divBdr>
        </w:div>
      </w:divsChild>
    </w:div>
    <w:div w:id="463275467">
      <w:bodyDiv w:val="1"/>
      <w:marLeft w:val="0"/>
      <w:marRight w:val="0"/>
      <w:marTop w:val="0"/>
      <w:marBottom w:val="0"/>
      <w:divBdr>
        <w:top w:val="none" w:sz="0" w:space="0" w:color="auto"/>
        <w:left w:val="none" w:sz="0" w:space="0" w:color="auto"/>
        <w:bottom w:val="none" w:sz="0" w:space="0" w:color="auto"/>
        <w:right w:val="none" w:sz="0" w:space="0" w:color="auto"/>
      </w:divBdr>
      <w:divsChild>
        <w:div w:id="1961371691">
          <w:marLeft w:val="0"/>
          <w:marRight w:val="0"/>
          <w:marTop w:val="0"/>
          <w:marBottom w:val="0"/>
          <w:divBdr>
            <w:top w:val="none" w:sz="0" w:space="0" w:color="auto"/>
            <w:left w:val="none" w:sz="0" w:space="0" w:color="auto"/>
            <w:bottom w:val="none" w:sz="0" w:space="0" w:color="auto"/>
            <w:right w:val="none" w:sz="0" w:space="0" w:color="auto"/>
          </w:divBdr>
        </w:div>
      </w:divsChild>
    </w:div>
    <w:div w:id="502282604">
      <w:bodyDiv w:val="1"/>
      <w:marLeft w:val="0"/>
      <w:marRight w:val="0"/>
      <w:marTop w:val="0"/>
      <w:marBottom w:val="0"/>
      <w:divBdr>
        <w:top w:val="none" w:sz="0" w:space="0" w:color="auto"/>
        <w:left w:val="none" w:sz="0" w:space="0" w:color="auto"/>
        <w:bottom w:val="none" w:sz="0" w:space="0" w:color="auto"/>
        <w:right w:val="none" w:sz="0" w:space="0" w:color="auto"/>
      </w:divBdr>
      <w:divsChild>
        <w:div w:id="402336468">
          <w:marLeft w:val="0"/>
          <w:marRight w:val="0"/>
          <w:marTop w:val="0"/>
          <w:marBottom w:val="0"/>
          <w:divBdr>
            <w:top w:val="none" w:sz="0" w:space="0" w:color="auto"/>
            <w:left w:val="none" w:sz="0" w:space="0" w:color="auto"/>
            <w:bottom w:val="none" w:sz="0" w:space="0" w:color="auto"/>
            <w:right w:val="none" w:sz="0" w:space="0" w:color="auto"/>
          </w:divBdr>
        </w:div>
      </w:divsChild>
    </w:div>
    <w:div w:id="505364469">
      <w:bodyDiv w:val="1"/>
      <w:marLeft w:val="0"/>
      <w:marRight w:val="0"/>
      <w:marTop w:val="0"/>
      <w:marBottom w:val="0"/>
      <w:divBdr>
        <w:top w:val="none" w:sz="0" w:space="0" w:color="auto"/>
        <w:left w:val="none" w:sz="0" w:space="0" w:color="auto"/>
        <w:bottom w:val="none" w:sz="0" w:space="0" w:color="auto"/>
        <w:right w:val="none" w:sz="0" w:space="0" w:color="auto"/>
      </w:divBdr>
      <w:divsChild>
        <w:div w:id="1699819888">
          <w:marLeft w:val="0"/>
          <w:marRight w:val="0"/>
          <w:marTop w:val="0"/>
          <w:marBottom w:val="0"/>
          <w:divBdr>
            <w:top w:val="none" w:sz="0" w:space="0" w:color="auto"/>
            <w:left w:val="none" w:sz="0" w:space="0" w:color="auto"/>
            <w:bottom w:val="none" w:sz="0" w:space="0" w:color="auto"/>
            <w:right w:val="none" w:sz="0" w:space="0" w:color="auto"/>
          </w:divBdr>
        </w:div>
      </w:divsChild>
    </w:div>
    <w:div w:id="506095611">
      <w:bodyDiv w:val="1"/>
      <w:marLeft w:val="0"/>
      <w:marRight w:val="0"/>
      <w:marTop w:val="0"/>
      <w:marBottom w:val="0"/>
      <w:divBdr>
        <w:top w:val="none" w:sz="0" w:space="0" w:color="auto"/>
        <w:left w:val="none" w:sz="0" w:space="0" w:color="auto"/>
        <w:bottom w:val="none" w:sz="0" w:space="0" w:color="auto"/>
        <w:right w:val="none" w:sz="0" w:space="0" w:color="auto"/>
      </w:divBdr>
      <w:divsChild>
        <w:div w:id="1165974295">
          <w:marLeft w:val="0"/>
          <w:marRight w:val="0"/>
          <w:marTop w:val="0"/>
          <w:marBottom w:val="0"/>
          <w:divBdr>
            <w:top w:val="none" w:sz="0" w:space="0" w:color="auto"/>
            <w:left w:val="none" w:sz="0" w:space="0" w:color="auto"/>
            <w:bottom w:val="none" w:sz="0" w:space="0" w:color="auto"/>
            <w:right w:val="none" w:sz="0" w:space="0" w:color="auto"/>
          </w:divBdr>
        </w:div>
      </w:divsChild>
    </w:div>
    <w:div w:id="526062098">
      <w:bodyDiv w:val="1"/>
      <w:marLeft w:val="0"/>
      <w:marRight w:val="0"/>
      <w:marTop w:val="0"/>
      <w:marBottom w:val="0"/>
      <w:divBdr>
        <w:top w:val="none" w:sz="0" w:space="0" w:color="auto"/>
        <w:left w:val="none" w:sz="0" w:space="0" w:color="auto"/>
        <w:bottom w:val="none" w:sz="0" w:space="0" w:color="auto"/>
        <w:right w:val="none" w:sz="0" w:space="0" w:color="auto"/>
      </w:divBdr>
      <w:divsChild>
        <w:div w:id="1244756315">
          <w:marLeft w:val="0"/>
          <w:marRight w:val="0"/>
          <w:marTop w:val="0"/>
          <w:marBottom w:val="0"/>
          <w:divBdr>
            <w:top w:val="none" w:sz="0" w:space="0" w:color="auto"/>
            <w:left w:val="none" w:sz="0" w:space="0" w:color="auto"/>
            <w:bottom w:val="none" w:sz="0" w:space="0" w:color="auto"/>
            <w:right w:val="none" w:sz="0" w:space="0" w:color="auto"/>
          </w:divBdr>
        </w:div>
        <w:div w:id="2121408855">
          <w:marLeft w:val="0"/>
          <w:marRight w:val="0"/>
          <w:marTop w:val="0"/>
          <w:marBottom w:val="0"/>
          <w:divBdr>
            <w:top w:val="none" w:sz="0" w:space="0" w:color="auto"/>
            <w:left w:val="none" w:sz="0" w:space="0" w:color="auto"/>
            <w:bottom w:val="none" w:sz="0" w:space="0" w:color="auto"/>
            <w:right w:val="none" w:sz="0" w:space="0" w:color="auto"/>
          </w:divBdr>
          <w:divsChild>
            <w:div w:id="13791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2895">
      <w:bodyDiv w:val="1"/>
      <w:marLeft w:val="0"/>
      <w:marRight w:val="0"/>
      <w:marTop w:val="0"/>
      <w:marBottom w:val="0"/>
      <w:divBdr>
        <w:top w:val="none" w:sz="0" w:space="0" w:color="auto"/>
        <w:left w:val="none" w:sz="0" w:space="0" w:color="auto"/>
        <w:bottom w:val="none" w:sz="0" w:space="0" w:color="auto"/>
        <w:right w:val="none" w:sz="0" w:space="0" w:color="auto"/>
      </w:divBdr>
      <w:divsChild>
        <w:div w:id="1409158286">
          <w:marLeft w:val="0"/>
          <w:marRight w:val="0"/>
          <w:marTop w:val="0"/>
          <w:marBottom w:val="0"/>
          <w:divBdr>
            <w:top w:val="none" w:sz="0" w:space="0" w:color="auto"/>
            <w:left w:val="none" w:sz="0" w:space="0" w:color="auto"/>
            <w:bottom w:val="none" w:sz="0" w:space="0" w:color="auto"/>
            <w:right w:val="none" w:sz="0" w:space="0" w:color="auto"/>
          </w:divBdr>
        </w:div>
      </w:divsChild>
    </w:div>
    <w:div w:id="567423305">
      <w:bodyDiv w:val="1"/>
      <w:marLeft w:val="0"/>
      <w:marRight w:val="0"/>
      <w:marTop w:val="0"/>
      <w:marBottom w:val="0"/>
      <w:divBdr>
        <w:top w:val="none" w:sz="0" w:space="0" w:color="auto"/>
        <w:left w:val="none" w:sz="0" w:space="0" w:color="auto"/>
        <w:bottom w:val="none" w:sz="0" w:space="0" w:color="auto"/>
        <w:right w:val="none" w:sz="0" w:space="0" w:color="auto"/>
      </w:divBdr>
    </w:div>
    <w:div w:id="576792940">
      <w:bodyDiv w:val="1"/>
      <w:marLeft w:val="0"/>
      <w:marRight w:val="0"/>
      <w:marTop w:val="0"/>
      <w:marBottom w:val="0"/>
      <w:divBdr>
        <w:top w:val="none" w:sz="0" w:space="0" w:color="auto"/>
        <w:left w:val="none" w:sz="0" w:space="0" w:color="auto"/>
        <w:bottom w:val="none" w:sz="0" w:space="0" w:color="auto"/>
        <w:right w:val="none" w:sz="0" w:space="0" w:color="auto"/>
      </w:divBdr>
      <w:divsChild>
        <w:div w:id="413094401">
          <w:marLeft w:val="0"/>
          <w:marRight w:val="0"/>
          <w:marTop w:val="0"/>
          <w:marBottom w:val="0"/>
          <w:divBdr>
            <w:top w:val="none" w:sz="0" w:space="0" w:color="auto"/>
            <w:left w:val="none" w:sz="0" w:space="0" w:color="auto"/>
            <w:bottom w:val="none" w:sz="0" w:space="0" w:color="auto"/>
            <w:right w:val="none" w:sz="0" w:space="0" w:color="auto"/>
          </w:divBdr>
        </w:div>
      </w:divsChild>
    </w:div>
    <w:div w:id="579677111">
      <w:bodyDiv w:val="1"/>
      <w:marLeft w:val="0"/>
      <w:marRight w:val="0"/>
      <w:marTop w:val="0"/>
      <w:marBottom w:val="0"/>
      <w:divBdr>
        <w:top w:val="none" w:sz="0" w:space="0" w:color="auto"/>
        <w:left w:val="none" w:sz="0" w:space="0" w:color="auto"/>
        <w:bottom w:val="none" w:sz="0" w:space="0" w:color="auto"/>
        <w:right w:val="none" w:sz="0" w:space="0" w:color="auto"/>
      </w:divBdr>
      <w:divsChild>
        <w:div w:id="1414157892">
          <w:marLeft w:val="0"/>
          <w:marRight w:val="0"/>
          <w:marTop w:val="0"/>
          <w:marBottom w:val="0"/>
          <w:divBdr>
            <w:top w:val="none" w:sz="0" w:space="0" w:color="auto"/>
            <w:left w:val="none" w:sz="0" w:space="0" w:color="auto"/>
            <w:bottom w:val="none" w:sz="0" w:space="0" w:color="auto"/>
            <w:right w:val="none" w:sz="0" w:space="0" w:color="auto"/>
          </w:divBdr>
        </w:div>
      </w:divsChild>
    </w:div>
    <w:div w:id="584920566">
      <w:bodyDiv w:val="1"/>
      <w:marLeft w:val="0"/>
      <w:marRight w:val="0"/>
      <w:marTop w:val="0"/>
      <w:marBottom w:val="0"/>
      <w:divBdr>
        <w:top w:val="none" w:sz="0" w:space="0" w:color="auto"/>
        <w:left w:val="none" w:sz="0" w:space="0" w:color="auto"/>
        <w:bottom w:val="none" w:sz="0" w:space="0" w:color="auto"/>
        <w:right w:val="none" w:sz="0" w:space="0" w:color="auto"/>
      </w:divBdr>
      <w:divsChild>
        <w:div w:id="433747767">
          <w:marLeft w:val="0"/>
          <w:marRight w:val="0"/>
          <w:marTop w:val="0"/>
          <w:marBottom w:val="0"/>
          <w:divBdr>
            <w:top w:val="none" w:sz="0" w:space="0" w:color="auto"/>
            <w:left w:val="none" w:sz="0" w:space="0" w:color="auto"/>
            <w:bottom w:val="none" w:sz="0" w:space="0" w:color="auto"/>
            <w:right w:val="none" w:sz="0" w:space="0" w:color="auto"/>
          </w:divBdr>
        </w:div>
      </w:divsChild>
    </w:div>
    <w:div w:id="585920383">
      <w:bodyDiv w:val="1"/>
      <w:marLeft w:val="0"/>
      <w:marRight w:val="0"/>
      <w:marTop w:val="0"/>
      <w:marBottom w:val="0"/>
      <w:divBdr>
        <w:top w:val="none" w:sz="0" w:space="0" w:color="auto"/>
        <w:left w:val="none" w:sz="0" w:space="0" w:color="auto"/>
        <w:bottom w:val="none" w:sz="0" w:space="0" w:color="auto"/>
        <w:right w:val="none" w:sz="0" w:space="0" w:color="auto"/>
      </w:divBdr>
      <w:divsChild>
        <w:div w:id="266042137">
          <w:marLeft w:val="0"/>
          <w:marRight w:val="0"/>
          <w:marTop w:val="0"/>
          <w:marBottom w:val="0"/>
          <w:divBdr>
            <w:top w:val="none" w:sz="0" w:space="0" w:color="auto"/>
            <w:left w:val="none" w:sz="0" w:space="0" w:color="auto"/>
            <w:bottom w:val="none" w:sz="0" w:space="0" w:color="auto"/>
            <w:right w:val="none" w:sz="0" w:space="0" w:color="auto"/>
          </w:divBdr>
        </w:div>
      </w:divsChild>
    </w:div>
    <w:div w:id="608046194">
      <w:bodyDiv w:val="1"/>
      <w:marLeft w:val="0"/>
      <w:marRight w:val="0"/>
      <w:marTop w:val="0"/>
      <w:marBottom w:val="0"/>
      <w:divBdr>
        <w:top w:val="none" w:sz="0" w:space="0" w:color="auto"/>
        <w:left w:val="none" w:sz="0" w:space="0" w:color="auto"/>
        <w:bottom w:val="none" w:sz="0" w:space="0" w:color="auto"/>
        <w:right w:val="none" w:sz="0" w:space="0" w:color="auto"/>
      </w:divBdr>
    </w:div>
    <w:div w:id="612396299">
      <w:bodyDiv w:val="1"/>
      <w:marLeft w:val="0"/>
      <w:marRight w:val="0"/>
      <w:marTop w:val="0"/>
      <w:marBottom w:val="0"/>
      <w:divBdr>
        <w:top w:val="none" w:sz="0" w:space="0" w:color="auto"/>
        <w:left w:val="none" w:sz="0" w:space="0" w:color="auto"/>
        <w:bottom w:val="none" w:sz="0" w:space="0" w:color="auto"/>
        <w:right w:val="none" w:sz="0" w:space="0" w:color="auto"/>
      </w:divBdr>
    </w:div>
    <w:div w:id="6309875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581">
          <w:marLeft w:val="0"/>
          <w:marRight w:val="0"/>
          <w:marTop w:val="0"/>
          <w:marBottom w:val="0"/>
          <w:divBdr>
            <w:top w:val="none" w:sz="0" w:space="0" w:color="auto"/>
            <w:left w:val="none" w:sz="0" w:space="0" w:color="auto"/>
            <w:bottom w:val="none" w:sz="0" w:space="0" w:color="auto"/>
            <w:right w:val="none" w:sz="0" w:space="0" w:color="auto"/>
          </w:divBdr>
        </w:div>
      </w:divsChild>
    </w:div>
    <w:div w:id="635795946">
      <w:bodyDiv w:val="1"/>
      <w:marLeft w:val="0"/>
      <w:marRight w:val="0"/>
      <w:marTop w:val="0"/>
      <w:marBottom w:val="0"/>
      <w:divBdr>
        <w:top w:val="none" w:sz="0" w:space="0" w:color="auto"/>
        <w:left w:val="none" w:sz="0" w:space="0" w:color="auto"/>
        <w:bottom w:val="none" w:sz="0" w:space="0" w:color="auto"/>
        <w:right w:val="none" w:sz="0" w:space="0" w:color="auto"/>
      </w:divBdr>
      <w:divsChild>
        <w:div w:id="580876404">
          <w:marLeft w:val="0"/>
          <w:marRight w:val="0"/>
          <w:marTop w:val="0"/>
          <w:marBottom w:val="0"/>
          <w:divBdr>
            <w:top w:val="none" w:sz="0" w:space="0" w:color="auto"/>
            <w:left w:val="none" w:sz="0" w:space="0" w:color="auto"/>
            <w:bottom w:val="none" w:sz="0" w:space="0" w:color="auto"/>
            <w:right w:val="none" w:sz="0" w:space="0" w:color="auto"/>
          </w:divBdr>
          <w:divsChild>
            <w:div w:id="20334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6877">
      <w:bodyDiv w:val="1"/>
      <w:marLeft w:val="0"/>
      <w:marRight w:val="0"/>
      <w:marTop w:val="0"/>
      <w:marBottom w:val="0"/>
      <w:divBdr>
        <w:top w:val="none" w:sz="0" w:space="0" w:color="auto"/>
        <w:left w:val="none" w:sz="0" w:space="0" w:color="auto"/>
        <w:bottom w:val="none" w:sz="0" w:space="0" w:color="auto"/>
        <w:right w:val="none" w:sz="0" w:space="0" w:color="auto"/>
      </w:divBdr>
    </w:div>
    <w:div w:id="651180476">
      <w:bodyDiv w:val="1"/>
      <w:marLeft w:val="0"/>
      <w:marRight w:val="0"/>
      <w:marTop w:val="0"/>
      <w:marBottom w:val="0"/>
      <w:divBdr>
        <w:top w:val="none" w:sz="0" w:space="0" w:color="auto"/>
        <w:left w:val="none" w:sz="0" w:space="0" w:color="auto"/>
        <w:bottom w:val="none" w:sz="0" w:space="0" w:color="auto"/>
        <w:right w:val="none" w:sz="0" w:space="0" w:color="auto"/>
      </w:divBdr>
    </w:div>
    <w:div w:id="653995359">
      <w:bodyDiv w:val="1"/>
      <w:marLeft w:val="0"/>
      <w:marRight w:val="0"/>
      <w:marTop w:val="0"/>
      <w:marBottom w:val="0"/>
      <w:divBdr>
        <w:top w:val="none" w:sz="0" w:space="0" w:color="auto"/>
        <w:left w:val="none" w:sz="0" w:space="0" w:color="auto"/>
        <w:bottom w:val="none" w:sz="0" w:space="0" w:color="auto"/>
        <w:right w:val="none" w:sz="0" w:space="0" w:color="auto"/>
      </w:divBdr>
      <w:divsChild>
        <w:div w:id="852766180">
          <w:marLeft w:val="0"/>
          <w:marRight w:val="0"/>
          <w:marTop w:val="0"/>
          <w:marBottom w:val="0"/>
          <w:divBdr>
            <w:top w:val="none" w:sz="0" w:space="0" w:color="auto"/>
            <w:left w:val="none" w:sz="0" w:space="0" w:color="auto"/>
            <w:bottom w:val="none" w:sz="0" w:space="0" w:color="auto"/>
            <w:right w:val="none" w:sz="0" w:space="0" w:color="auto"/>
          </w:divBdr>
        </w:div>
      </w:divsChild>
    </w:div>
    <w:div w:id="657881497">
      <w:bodyDiv w:val="1"/>
      <w:marLeft w:val="0"/>
      <w:marRight w:val="0"/>
      <w:marTop w:val="0"/>
      <w:marBottom w:val="0"/>
      <w:divBdr>
        <w:top w:val="none" w:sz="0" w:space="0" w:color="auto"/>
        <w:left w:val="none" w:sz="0" w:space="0" w:color="auto"/>
        <w:bottom w:val="none" w:sz="0" w:space="0" w:color="auto"/>
        <w:right w:val="none" w:sz="0" w:space="0" w:color="auto"/>
      </w:divBdr>
    </w:div>
    <w:div w:id="679621161">
      <w:bodyDiv w:val="1"/>
      <w:marLeft w:val="0"/>
      <w:marRight w:val="0"/>
      <w:marTop w:val="0"/>
      <w:marBottom w:val="0"/>
      <w:divBdr>
        <w:top w:val="none" w:sz="0" w:space="0" w:color="auto"/>
        <w:left w:val="none" w:sz="0" w:space="0" w:color="auto"/>
        <w:bottom w:val="none" w:sz="0" w:space="0" w:color="auto"/>
        <w:right w:val="none" w:sz="0" w:space="0" w:color="auto"/>
      </w:divBdr>
      <w:divsChild>
        <w:div w:id="754400555">
          <w:marLeft w:val="0"/>
          <w:marRight w:val="0"/>
          <w:marTop w:val="0"/>
          <w:marBottom w:val="0"/>
          <w:divBdr>
            <w:top w:val="none" w:sz="0" w:space="0" w:color="auto"/>
            <w:left w:val="none" w:sz="0" w:space="0" w:color="auto"/>
            <w:bottom w:val="none" w:sz="0" w:space="0" w:color="auto"/>
            <w:right w:val="none" w:sz="0" w:space="0" w:color="auto"/>
          </w:divBdr>
        </w:div>
      </w:divsChild>
    </w:div>
    <w:div w:id="688063167">
      <w:bodyDiv w:val="1"/>
      <w:marLeft w:val="0"/>
      <w:marRight w:val="0"/>
      <w:marTop w:val="0"/>
      <w:marBottom w:val="0"/>
      <w:divBdr>
        <w:top w:val="none" w:sz="0" w:space="0" w:color="auto"/>
        <w:left w:val="none" w:sz="0" w:space="0" w:color="auto"/>
        <w:bottom w:val="none" w:sz="0" w:space="0" w:color="auto"/>
        <w:right w:val="none" w:sz="0" w:space="0" w:color="auto"/>
      </w:divBdr>
      <w:divsChild>
        <w:div w:id="2005545431">
          <w:marLeft w:val="0"/>
          <w:marRight w:val="0"/>
          <w:marTop w:val="0"/>
          <w:marBottom w:val="0"/>
          <w:divBdr>
            <w:top w:val="none" w:sz="0" w:space="0" w:color="auto"/>
            <w:left w:val="none" w:sz="0" w:space="0" w:color="auto"/>
            <w:bottom w:val="none" w:sz="0" w:space="0" w:color="auto"/>
            <w:right w:val="none" w:sz="0" w:space="0" w:color="auto"/>
          </w:divBdr>
        </w:div>
      </w:divsChild>
    </w:div>
    <w:div w:id="690842863">
      <w:bodyDiv w:val="1"/>
      <w:marLeft w:val="0"/>
      <w:marRight w:val="0"/>
      <w:marTop w:val="0"/>
      <w:marBottom w:val="0"/>
      <w:divBdr>
        <w:top w:val="none" w:sz="0" w:space="0" w:color="auto"/>
        <w:left w:val="none" w:sz="0" w:space="0" w:color="auto"/>
        <w:bottom w:val="none" w:sz="0" w:space="0" w:color="auto"/>
        <w:right w:val="none" w:sz="0" w:space="0" w:color="auto"/>
      </w:divBdr>
      <w:divsChild>
        <w:div w:id="1843231777">
          <w:marLeft w:val="0"/>
          <w:marRight w:val="0"/>
          <w:marTop w:val="0"/>
          <w:marBottom w:val="0"/>
          <w:divBdr>
            <w:top w:val="none" w:sz="0" w:space="0" w:color="auto"/>
            <w:left w:val="none" w:sz="0" w:space="0" w:color="auto"/>
            <w:bottom w:val="none" w:sz="0" w:space="0" w:color="auto"/>
            <w:right w:val="none" w:sz="0" w:space="0" w:color="auto"/>
          </w:divBdr>
        </w:div>
      </w:divsChild>
    </w:div>
    <w:div w:id="718866256">
      <w:bodyDiv w:val="1"/>
      <w:marLeft w:val="0"/>
      <w:marRight w:val="0"/>
      <w:marTop w:val="0"/>
      <w:marBottom w:val="0"/>
      <w:divBdr>
        <w:top w:val="none" w:sz="0" w:space="0" w:color="auto"/>
        <w:left w:val="none" w:sz="0" w:space="0" w:color="auto"/>
        <w:bottom w:val="none" w:sz="0" w:space="0" w:color="auto"/>
        <w:right w:val="none" w:sz="0" w:space="0" w:color="auto"/>
      </w:divBdr>
      <w:divsChild>
        <w:div w:id="1342901660">
          <w:marLeft w:val="0"/>
          <w:marRight w:val="0"/>
          <w:marTop w:val="0"/>
          <w:marBottom w:val="0"/>
          <w:divBdr>
            <w:top w:val="none" w:sz="0" w:space="0" w:color="auto"/>
            <w:left w:val="none" w:sz="0" w:space="0" w:color="auto"/>
            <w:bottom w:val="none" w:sz="0" w:space="0" w:color="auto"/>
            <w:right w:val="none" w:sz="0" w:space="0" w:color="auto"/>
          </w:divBdr>
        </w:div>
      </w:divsChild>
    </w:div>
    <w:div w:id="727263368">
      <w:bodyDiv w:val="1"/>
      <w:marLeft w:val="0"/>
      <w:marRight w:val="0"/>
      <w:marTop w:val="0"/>
      <w:marBottom w:val="0"/>
      <w:divBdr>
        <w:top w:val="none" w:sz="0" w:space="0" w:color="auto"/>
        <w:left w:val="none" w:sz="0" w:space="0" w:color="auto"/>
        <w:bottom w:val="none" w:sz="0" w:space="0" w:color="auto"/>
        <w:right w:val="none" w:sz="0" w:space="0" w:color="auto"/>
      </w:divBdr>
      <w:divsChild>
        <w:div w:id="1563559887">
          <w:marLeft w:val="0"/>
          <w:marRight w:val="0"/>
          <w:marTop w:val="0"/>
          <w:marBottom w:val="0"/>
          <w:divBdr>
            <w:top w:val="none" w:sz="0" w:space="0" w:color="auto"/>
            <w:left w:val="none" w:sz="0" w:space="0" w:color="auto"/>
            <w:bottom w:val="none" w:sz="0" w:space="0" w:color="auto"/>
            <w:right w:val="none" w:sz="0" w:space="0" w:color="auto"/>
          </w:divBdr>
        </w:div>
      </w:divsChild>
    </w:div>
    <w:div w:id="731586541">
      <w:bodyDiv w:val="1"/>
      <w:marLeft w:val="0"/>
      <w:marRight w:val="0"/>
      <w:marTop w:val="0"/>
      <w:marBottom w:val="0"/>
      <w:divBdr>
        <w:top w:val="none" w:sz="0" w:space="0" w:color="auto"/>
        <w:left w:val="none" w:sz="0" w:space="0" w:color="auto"/>
        <w:bottom w:val="none" w:sz="0" w:space="0" w:color="auto"/>
        <w:right w:val="none" w:sz="0" w:space="0" w:color="auto"/>
      </w:divBdr>
      <w:divsChild>
        <w:div w:id="1365709066">
          <w:marLeft w:val="0"/>
          <w:marRight w:val="0"/>
          <w:marTop w:val="0"/>
          <w:marBottom w:val="0"/>
          <w:divBdr>
            <w:top w:val="none" w:sz="0" w:space="0" w:color="auto"/>
            <w:left w:val="none" w:sz="0" w:space="0" w:color="auto"/>
            <w:bottom w:val="none" w:sz="0" w:space="0" w:color="auto"/>
            <w:right w:val="none" w:sz="0" w:space="0" w:color="auto"/>
          </w:divBdr>
        </w:div>
      </w:divsChild>
    </w:div>
    <w:div w:id="732391511">
      <w:bodyDiv w:val="1"/>
      <w:marLeft w:val="0"/>
      <w:marRight w:val="0"/>
      <w:marTop w:val="0"/>
      <w:marBottom w:val="0"/>
      <w:divBdr>
        <w:top w:val="none" w:sz="0" w:space="0" w:color="auto"/>
        <w:left w:val="none" w:sz="0" w:space="0" w:color="auto"/>
        <w:bottom w:val="none" w:sz="0" w:space="0" w:color="auto"/>
        <w:right w:val="none" w:sz="0" w:space="0" w:color="auto"/>
      </w:divBdr>
      <w:divsChild>
        <w:div w:id="649023541">
          <w:marLeft w:val="0"/>
          <w:marRight w:val="0"/>
          <w:marTop w:val="0"/>
          <w:marBottom w:val="0"/>
          <w:divBdr>
            <w:top w:val="none" w:sz="0" w:space="0" w:color="auto"/>
            <w:left w:val="none" w:sz="0" w:space="0" w:color="auto"/>
            <w:bottom w:val="none" w:sz="0" w:space="0" w:color="auto"/>
            <w:right w:val="none" w:sz="0" w:space="0" w:color="auto"/>
          </w:divBdr>
        </w:div>
      </w:divsChild>
    </w:div>
    <w:div w:id="744256452">
      <w:bodyDiv w:val="1"/>
      <w:marLeft w:val="0"/>
      <w:marRight w:val="0"/>
      <w:marTop w:val="0"/>
      <w:marBottom w:val="0"/>
      <w:divBdr>
        <w:top w:val="none" w:sz="0" w:space="0" w:color="auto"/>
        <w:left w:val="none" w:sz="0" w:space="0" w:color="auto"/>
        <w:bottom w:val="none" w:sz="0" w:space="0" w:color="auto"/>
        <w:right w:val="none" w:sz="0" w:space="0" w:color="auto"/>
      </w:divBdr>
      <w:divsChild>
        <w:div w:id="405080519">
          <w:marLeft w:val="0"/>
          <w:marRight w:val="0"/>
          <w:marTop w:val="0"/>
          <w:marBottom w:val="0"/>
          <w:divBdr>
            <w:top w:val="none" w:sz="0" w:space="0" w:color="auto"/>
            <w:left w:val="none" w:sz="0" w:space="0" w:color="auto"/>
            <w:bottom w:val="none" w:sz="0" w:space="0" w:color="auto"/>
            <w:right w:val="none" w:sz="0" w:space="0" w:color="auto"/>
          </w:divBdr>
        </w:div>
      </w:divsChild>
    </w:div>
    <w:div w:id="755516703">
      <w:bodyDiv w:val="1"/>
      <w:marLeft w:val="0"/>
      <w:marRight w:val="0"/>
      <w:marTop w:val="0"/>
      <w:marBottom w:val="0"/>
      <w:divBdr>
        <w:top w:val="none" w:sz="0" w:space="0" w:color="auto"/>
        <w:left w:val="none" w:sz="0" w:space="0" w:color="auto"/>
        <w:bottom w:val="none" w:sz="0" w:space="0" w:color="auto"/>
        <w:right w:val="none" w:sz="0" w:space="0" w:color="auto"/>
      </w:divBdr>
    </w:div>
    <w:div w:id="765885375">
      <w:bodyDiv w:val="1"/>
      <w:marLeft w:val="0"/>
      <w:marRight w:val="0"/>
      <w:marTop w:val="0"/>
      <w:marBottom w:val="0"/>
      <w:divBdr>
        <w:top w:val="none" w:sz="0" w:space="0" w:color="auto"/>
        <w:left w:val="none" w:sz="0" w:space="0" w:color="auto"/>
        <w:bottom w:val="none" w:sz="0" w:space="0" w:color="auto"/>
        <w:right w:val="none" w:sz="0" w:space="0" w:color="auto"/>
      </w:divBdr>
    </w:div>
    <w:div w:id="766193423">
      <w:bodyDiv w:val="1"/>
      <w:marLeft w:val="0"/>
      <w:marRight w:val="0"/>
      <w:marTop w:val="0"/>
      <w:marBottom w:val="0"/>
      <w:divBdr>
        <w:top w:val="none" w:sz="0" w:space="0" w:color="auto"/>
        <w:left w:val="none" w:sz="0" w:space="0" w:color="auto"/>
        <w:bottom w:val="none" w:sz="0" w:space="0" w:color="auto"/>
        <w:right w:val="none" w:sz="0" w:space="0" w:color="auto"/>
      </w:divBdr>
      <w:divsChild>
        <w:div w:id="60032669">
          <w:marLeft w:val="0"/>
          <w:marRight w:val="0"/>
          <w:marTop w:val="0"/>
          <w:marBottom w:val="0"/>
          <w:divBdr>
            <w:top w:val="none" w:sz="0" w:space="0" w:color="auto"/>
            <w:left w:val="none" w:sz="0" w:space="0" w:color="auto"/>
            <w:bottom w:val="none" w:sz="0" w:space="0" w:color="auto"/>
            <w:right w:val="none" w:sz="0" w:space="0" w:color="auto"/>
          </w:divBdr>
        </w:div>
      </w:divsChild>
    </w:div>
    <w:div w:id="768815623">
      <w:bodyDiv w:val="1"/>
      <w:marLeft w:val="0"/>
      <w:marRight w:val="0"/>
      <w:marTop w:val="0"/>
      <w:marBottom w:val="0"/>
      <w:divBdr>
        <w:top w:val="none" w:sz="0" w:space="0" w:color="auto"/>
        <w:left w:val="none" w:sz="0" w:space="0" w:color="auto"/>
        <w:bottom w:val="none" w:sz="0" w:space="0" w:color="auto"/>
        <w:right w:val="none" w:sz="0" w:space="0" w:color="auto"/>
      </w:divBdr>
      <w:divsChild>
        <w:div w:id="406077062">
          <w:marLeft w:val="0"/>
          <w:marRight w:val="0"/>
          <w:marTop w:val="0"/>
          <w:marBottom w:val="0"/>
          <w:divBdr>
            <w:top w:val="none" w:sz="0" w:space="0" w:color="auto"/>
            <w:left w:val="none" w:sz="0" w:space="0" w:color="auto"/>
            <w:bottom w:val="none" w:sz="0" w:space="0" w:color="auto"/>
            <w:right w:val="none" w:sz="0" w:space="0" w:color="auto"/>
          </w:divBdr>
        </w:div>
      </w:divsChild>
    </w:div>
    <w:div w:id="774598002">
      <w:bodyDiv w:val="1"/>
      <w:marLeft w:val="0"/>
      <w:marRight w:val="0"/>
      <w:marTop w:val="0"/>
      <w:marBottom w:val="0"/>
      <w:divBdr>
        <w:top w:val="none" w:sz="0" w:space="0" w:color="auto"/>
        <w:left w:val="none" w:sz="0" w:space="0" w:color="auto"/>
        <w:bottom w:val="none" w:sz="0" w:space="0" w:color="auto"/>
        <w:right w:val="none" w:sz="0" w:space="0" w:color="auto"/>
      </w:divBdr>
      <w:divsChild>
        <w:div w:id="1609703961">
          <w:marLeft w:val="0"/>
          <w:marRight w:val="0"/>
          <w:marTop w:val="0"/>
          <w:marBottom w:val="0"/>
          <w:divBdr>
            <w:top w:val="none" w:sz="0" w:space="0" w:color="auto"/>
            <w:left w:val="none" w:sz="0" w:space="0" w:color="auto"/>
            <w:bottom w:val="none" w:sz="0" w:space="0" w:color="auto"/>
            <w:right w:val="none" w:sz="0" w:space="0" w:color="auto"/>
          </w:divBdr>
        </w:div>
      </w:divsChild>
    </w:div>
    <w:div w:id="782967868">
      <w:bodyDiv w:val="1"/>
      <w:marLeft w:val="0"/>
      <w:marRight w:val="0"/>
      <w:marTop w:val="0"/>
      <w:marBottom w:val="0"/>
      <w:divBdr>
        <w:top w:val="none" w:sz="0" w:space="0" w:color="auto"/>
        <w:left w:val="none" w:sz="0" w:space="0" w:color="auto"/>
        <w:bottom w:val="none" w:sz="0" w:space="0" w:color="auto"/>
        <w:right w:val="none" w:sz="0" w:space="0" w:color="auto"/>
      </w:divBdr>
      <w:divsChild>
        <w:div w:id="1652638696">
          <w:marLeft w:val="0"/>
          <w:marRight w:val="0"/>
          <w:marTop w:val="0"/>
          <w:marBottom w:val="0"/>
          <w:divBdr>
            <w:top w:val="none" w:sz="0" w:space="0" w:color="auto"/>
            <w:left w:val="none" w:sz="0" w:space="0" w:color="auto"/>
            <w:bottom w:val="none" w:sz="0" w:space="0" w:color="auto"/>
            <w:right w:val="none" w:sz="0" w:space="0" w:color="auto"/>
          </w:divBdr>
        </w:div>
      </w:divsChild>
    </w:div>
    <w:div w:id="789013905">
      <w:bodyDiv w:val="1"/>
      <w:marLeft w:val="0"/>
      <w:marRight w:val="0"/>
      <w:marTop w:val="0"/>
      <w:marBottom w:val="0"/>
      <w:divBdr>
        <w:top w:val="none" w:sz="0" w:space="0" w:color="auto"/>
        <w:left w:val="none" w:sz="0" w:space="0" w:color="auto"/>
        <w:bottom w:val="none" w:sz="0" w:space="0" w:color="auto"/>
        <w:right w:val="none" w:sz="0" w:space="0" w:color="auto"/>
      </w:divBdr>
      <w:divsChild>
        <w:div w:id="882716746">
          <w:marLeft w:val="0"/>
          <w:marRight w:val="0"/>
          <w:marTop w:val="0"/>
          <w:marBottom w:val="0"/>
          <w:divBdr>
            <w:top w:val="none" w:sz="0" w:space="0" w:color="auto"/>
            <w:left w:val="none" w:sz="0" w:space="0" w:color="auto"/>
            <w:bottom w:val="none" w:sz="0" w:space="0" w:color="auto"/>
            <w:right w:val="none" w:sz="0" w:space="0" w:color="auto"/>
          </w:divBdr>
        </w:div>
      </w:divsChild>
    </w:div>
    <w:div w:id="799881038">
      <w:bodyDiv w:val="1"/>
      <w:marLeft w:val="0"/>
      <w:marRight w:val="0"/>
      <w:marTop w:val="0"/>
      <w:marBottom w:val="0"/>
      <w:divBdr>
        <w:top w:val="none" w:sz="0" w:space="0" w:color="auto"/>
        <w:left w:val="none" w:sz="0" w:space="0" w:color="auto"/>
        <w:bottom w:val="none" w:sz="0" w:space="0" w:color="auto"/>
        <w:right w:val="none" w:sz="0" w:space="0" w:color="auto"/>
      </w:divBdr>
      <w:divsChild>
        <w:div w:id="1644775971">
          <w:marLeft w:val="0"/>
          <w:marRight w:val="0"/>
          <w:marTop w:val="0"/>
          <w:marBottom w:val="0"/>
          <w:divBdr>
            <w:top w:val="none" w:sz="0" w:space="0" w:color="auto"/>
            <w:left w:val="none" w:sz="0" w:space="0" w:color="auto"/>
            <w:bottom w:val="none" w:sz="0" w:space="0" w:color="auto"/>
            <w:right w:val="none" w:sz="0" w:space="0" w:color="auto"/>
          </w:divBdr>
        </w:div>
      </w:divsChild>
    </w:div>
    <w:div w:id="816413111">
      <w:bodyDiv w:val="1"/>
      <w:marLeft w:val="0"/>
      <w:marRight w:val="0"/>
      <w:marTop w:val="0"/>
      <w:marBottom w:val="0"/>
      <w:divBdr>
        <w:top w:val="none" w:sz="0" w:space="0" w:color="auto"/>
        <w:left w:val="none" w:sz="0" w:space="0" w:color="auto"/>
        <w:bottom w:val="none" w:sz="0" w:space="0" w:color="auto"/>
        <w:right w:val="none" w:sz="0" w:space="0" w:color="auto"/>
      </w:divBdr>
      <w:divsChild>
        <w:div w:id="352852645">
          <w:marLeft w:val="0"/>
          <w:marRight w:val="0"/>
          <w:marTop w:val="0"/>
          <w:marBottom w:val="0"/>
          <w:divBdr>
            <w:top w:val="none" w:sz="0" w:space="0" w:color="auto"/>
            <w:left w:val="none" w:sz="0" w:space="0" w:color="auto"/>
            <w:bottom w:val="none" w:sz="0" w:space="0" w:color="auto"/>
            <w:right w:val="none" w:sz="0" w:space="0" w:color="auto"/>
          </w:divBdr>
        </w:div>
      </w:divsChild>
    </w:div>
    <w:div w:id="818888411">
      <w:bodyDiv w:val="1"/>
      <w:marLeft w:val="0"/>
      <w:marRight w:val="0"/>
      <w:marTop w:val="0"/>
      <w:marBottom w:val="0"/>
      <w:divBdr>
        <w:top w:val="none" w:sz="0" w:space="0" w:color="auto"/>
        <w:left w:val="none" w:sz="0" w:space="0" w:color="auto"/>
        <w:bottom w:val="none" w:sz="0" w:space="0" w:color="auto"/>
        <w:right w:val="none" w:sz="0" w:space="0" w:color="auto"/>
      </w:divBdr>
    </w:div>
    <w:div w:id="822742261">
      <w:bodyDiv w:val="1"/>
      <w:marLeft w:val="0"/>
      <w:marRight w:val="0"/>
      <w:marTop w:val="0"/>
      <w:marBottom w:val="0"/>
      <w:divBdr>
        <w:top w:val="none" w:sz="0" w:space="0" w:color="auto"/>
        <w:left w:val="none" w:sz="0" w:space="0" w:color="auto"/>
        <w:bottom w:val="none" w:sz="0" w:space="0" w:color="auto"/>
        <w:right w:val="none" w:sz="0" w:space="0" w:color="auto"/>
      </w:divBdr>
    </w:div>
    <w:div w:id="831070113">
      <w:bodyDiv w:val="1"/>
      <w:marLeft w:val="0"/>
      <w:marRight w:val="0"/>
      <w:marTop w:val="0"/>
      <w:marBottom w:val="0"/>
      <w:divBdr>
        <w:top w:val="none" w:sz="0" w:space="0" w:color="auto"/>
        <w:left w:val="none" w:sz="0" w:space="0" w:color="auto"/>
        <w:bottom w:val="none" w:sz="0" w:space="0" w:color="auto"/>
        <w:right w:val="none" w:sz="0" w:space="0" w:color="auto"/>
      </w:divBdr>
    </w:div>
    <w:div w:id="836265996">
      <w:bodyDiv w:val="1"/>
      <w:marLeft w:val="0"/>
      <w:marRight w:val="0"/>
      <w:marTop w:val="0"/>
      <w:marBottom w:val="0"/>
      <w:divBdr>
        <w:top w:val="none" w:sz="0" w:space="0" w:color="auto"/>
        <w:left w:val="none" w:sz="0" w:space="0" w:color="auto"/>
        <w:bottom w:val="none" w:sz="0" w:space="0" w:color="auto"/>
        <w:right w:val="none" w:sz="0" w:space="0" w:color="auto"/>
      </w:divBdr>
      <w:divsChild>
        <w:div w:id="1249803564">
          <w:marLeft w:val="0"/>
          <w:marRight w:val="0"/>
          <w:marTop w:val="0"/>
          <w:marBottom w:val="0"/>
          <w:divBdr>
            <w:top w:val="none" w:sz="0" w:space="0" w:color="auto"/>
            <w:left w:val="none" w:sz="0" w:space="0" w:color="auto"/>
            <w:bottom w:val="none" w:sz="0" w:space="0" w:color="auto"/>
            <w:right w:val="none" w:sz="0" w:space="0" w:color="auto"/>
          </w:divBdr>
        </w:div>
      </w:divsChild>
    </w:div>
    <w:div w:id="877280602">
      <w:bodyDiv w:val="1"/>
      <w:marLeft w:val="0"/>
      <w:marRight w:val="0"/>
      <w:marTop w:val="0"/>
      <w:marBottom w:val="0"/>
      <w:divBdr>
        <w:top w:val="none" w:sz="0" w:space="0" w:color="auto"/>
        <w:left w:val="none" w:sz="0" w:space="0" w:color="auto"/>
        <w:bottom w:val="none" w:sz="0" w:space="0" w:color="auto"/>
        <w:right w:val="none" w:sz="0" w:space="0" w:color="auto"/>
      </w:divBdr>
      <w:divsChild>
        <w:div w:id="267126315">
          <w:marLeft w:val="0"/>
          <w:marRight w:val="0"/>
          <w:marTop w:val="0"/>
          <w:marBottom w:val="0"/>
          <w:divBdr>
            <w:top w:val="none" w:sz="0" w:space="0" w:color="auto"/>
            <w:left w:val="none" w:sz="0" w:space="0" w:color="auto"/>
            <w:bottom w:val="none" w:sz="0" w:space="0" w:color="auto"/>
            <w:right w:val="none" w:sz="0" w:space="0" w:color="auto"/>
          </w:divBdr>
        </w:div>
      </w:divsChild>
    </w:div>
    <w:div w:id="911620434">
      <w:bodyDiv w:val="1"/>
      <w:marLeft w:val="0"/>
      <w:marRight w:val="0"/>
      <w:marTop w:val="0"/>
      <w:marBottom w:val="0"/>
      <w:divBdr>
        <w:top w:val="none" w:sz="0" w:space="0" w:color="auto"/>
        <w:left w:val="none" w:sz="0" w:space="0" w:color="auto"/>
        <w:bottom w:val="none" w:sz="0" w:space="0" w:color="auto"/>
        <w:right w:val="none" w:sz="0" w:space="0" w:color="auto"/>
      </w:divBdr>
      <w:divsChild>
        <w:div w:id="1915121456">
          <w:marLeft w:val="0"/>
          <w:marRight w:val="0"/>
          <w:marTop w:val="0"/>
          <w:marBottom w:val="0"/>
          <w:divBdr>
            <w:top w:val="none" w:sz="0" w:space="0" w:color="auto"/>
            <w:left w:val="none" w:sz="0" w:space="0" w:color="auto"/>
            <w:bottom w:val="none" w:sz="0" w:space="0" w:color="auto"/>
            <w:right w:val="none" w:sz="0" w:space="0" w:color="auto"/>
          </w:divBdr>
        </w:div>
      </w:divsChild>
    </w:div>
    <w:div w:id="943540228">
      <w:bodyDiv w:val="1"/>
      <w:marLeft w:val="0"/>
      <w:marRight w:val="0"/>
      <w:marTop w:val="0"/>
      <w:marBottom w:val="0"/>
      <w:divBdr>
        <w:top w:val="none" w:sz="0" w:space="0" w:color="auto"/>
        <w:left w:val="none" w:sz="0" w:space="0" w:color="auto"/>
        <w:bottom w:val="none" w:sz="0" w:space="0" w:color="auto"/>
        <w:right w:val="none" w:sz="0" w:space="0" w:color="auto"/>
      </w:divBdr>
      <w:divsChild>
        <w:div w:id="1244948916">
          <w:marLeft w:val="0"/>
          <w:marRight w:val="0"/>
          <w:marTop w:val="0"/>
          <w:marBottom w:val="0"/>
          <w:divBdr>
            <w:top w:val="none" w:sz="0" w:space="0" w:color="auto"/>
            <w:left w:val="none" w:sz="0" w:space="0" w:color="auto"/>
            <w:bottom w:val="none" w:sz="0" w:space="0" w:color="auto"/>
            <w:right w:val="none" w:sz="0" w:space="0" w:color="auto"/>
          </w:divBdr>
        </w:div>
      </w:divsChild>
    </w:div>
    <w:div w:id="948123828">
      <w:bodyDiv w:val="1"/>
      <w:marLeft w:val="0"/>
      <w:marRight w:val="0"/>
      <w:marTop w:val="0"/>
      <w:marBottom w:val="0"/>
      <w:divBdr>
        <w:top w:val="none" w:sz="0" w:space="0" w:color="auto"/>
        <w:left w:val="none" w:sz="0" w:space="0" w:color="auto"/>
        <w:bottom w:val="none" w:sz="0" w:space="0" w:color="auto"/>
        <w:right w:val="none" w:sz="0" w:space="0" w:color="auto"/>
      </w:divBdr>
      <w:divsChild>
        <w:div w:id="169175192">
          <w:marLeft w:val="0"/>
          <w:marRight w:val="0"/>
          <w:marTop w:val="0"/>
          <w:marBottom w:val="0"/>
          <w:divBdr>
            <w:top w:val="none" w:sz="0" w:space="0" w:color="auto"/>
            <w:left w:val="none" w:sz="0" w:space="0" w:color="auto"/>
            <w:bottom w:val="none" w:sz="0" w:space="0" w:color="auto"/>
            <w:right w:val="none" w:sz="0" w:space="0" w:color="auto"/>
          </w:divBdr>
        </w:div>
      </w:divsChild>
    </w:div>
    <w:div w:id="952131281">
      <w:bodyDiv w:val="1"/>
      <w:marLeft w:val="0"/>
      <w:marRight w:val="0"/>
      <w:marTop w:val="0"/>
      <w:marBottom w:val="0"/>
      <w:divBdr>
        <w:top w:val="none" w:sz="0" w:space="0" w:color="auto"/>
        <w:left w:val="none" w:sz="0" w:space="0" w:color="auto"/>
        <w:bottom w:val="none" w:sz="0" w:space="0" w:color="auto"/>
        <w:right w:val="none" w:sz="0" w:space="0" w:color="auto"/>
      </w:divBdr>
      <w:divsChild>
        <w:div w:id="1253469620">
          <w:marLeft w:val="0"/>
          <w:marRight w:val="0"/>
          <w:marTop w:val="0"/>
          <w:marBottom w:val="0"/>
          <w:divBdr>
            <w:top w:val="none" w:sz="0" w:space="0" w:color="auto"/>
            <w:left w:val="none" w:sz="0" w:space="0" w:color="auto"/>
            <w:bottom w:val="none" w:sz="0" w:space="0" w:color="auto"/>
            <w:right w:val="none" w:sz="0" w:space="0" w:color="auto"/>
          </w:divBdr>
        </w:div>
      </w:divsChild>
    </w:div>
    <w:div w:id="988510957">
      <w:bodyDiv w:val="1"/>
      <w:marLeft w:val="0"/>
      <w:marRight w:val="0"/>
      <w:marTop w:val="0"/>
      <w:marBottom w:val="0"/>
      <w:divBdr>
        <w:top w:val="none" w:sz="0" w:space="0" w:color="auto"/>
        <w:left w:val="none" w:sz="0" w:space="0" w:color="auto"/>
        <w:bottom w:val="none" w:sz="0" w:space="0" w:color="auto"/>
        <w:right w:val="none" w:sz="0" w:space="0" w:color="auto"/>
      </w:divBdr>
      <w:divsChild>
        <w:div w:id="1399478783">
          <w:marLeft w:val="0"/>
          <w:marRight w:val="0"/>
          <w:marTop w:val="0"/>
          <w:marBottom w:val="0"/>
          <w:divBdr>
            <w:top w:val="none" w:sz="0" w:space="0" w:color="auto"/>
            <w:left w:val="none" w:sz="0" w:space="0" w:color="auto"/>
            <w:bottom w:val="none" w:sz="0" w:space="0" w:color="auto"/>
            <w:right w:val="none" w:sz="0" w:space="0" w:color="auto"/>
          </w:divBdr>
        </w:div>
      </w:divsChild>
    </w:div>
    <w:div w:id="994455829">
      <w:bodyDiv w:val="1"/>
      <w:marLeft w:val="0"/>
      <w:marRight w:val="0"/>
      <w:marTop w:val="0"/>
      <w:marBottom w:val="0"/>
      <w:divBdr>
        <w:top w:val="none" w:sz="0" w:space="0" w:color="auto"/>
        <w:left w:val="none" w:sz="0" w:space="0" w:color="auto"/>
        <w:bottom w:val="none" w:sz="0" w:space="0" w:color="auto"/>
        <w:right w:val="none" w:sz="0" w:space="0" w:color="auto"/>
      </w:divBdr>
      <w:divsChild>
        <w:div w:id="1373918792">
          <w:marLeft w:val="0"/>
          <w:marRight w:val="0"/>
          <w:marTop w:val="0"/>
          <w:marBottom w:val="0"/>
          <w:divBdr>
            <w:top w:val="none" w:sz="0" w:space="0" w:color="auto"/>
            <w:left w:val="none" w:sz="0" w:space="0" w:color="auto"/>
            <w:bottom w:val="none" w:sz="0" w:space="0" w:color="auto"/>
            <w:right w:val="none" w:sz="0" w:space="0" w:color="auto"/>
          </w:divBdr>
        </w:div>
      </w:divsChild>
    </w:div>
    <w:div w:id="1000350460">
      <w:bodyDiv w:val="1"/>
      <w:marLeft w:val="0"/>
      <w:marRight w:val="0"/>
      <w:marTop w:val="0"/>
      <w:marBottom w:val="0"/>
      <w:divBdr>
        <w:top w:val="none" w:sz="0" w:space="0" w:color="auto"/>
        <w:left w:val="none" w:sz="0" w:space="0" w:color="auto"/>
        <w:bottom w:val="none" w:sz="0" w:space="0" w:color="auto"/>
        <w:right w:val="none" w:sz="0" w:space="0" w:color="auto"/>
      </w:divBdr>
      <w:divsChild>
        <w:div w:id="14354277">
          <w:marLeft w:val="0"/>
          <w:marRight w:val="0"/>
          <w:marTop w:val="0"/>
          <w:marBottom w:val="0"/>
          <w:divBdr>
            <w:top w:val="none" w:sz="0" w:space="0" w:color="auto"/>
            <w:left w:val="none" w:sz="0" w:space="0" w:color="auto"/>
            <w:bottom w:val="none" w:sz="0" w:space="0" w:color="auto"/>
            <w:right w:val="none" w:sz="0" w:space="0" w:color="auto"/>
          </w:divBdr>
        </w:div>
      </w:divsChild>
    </w:div>
    <w:div w:id="1029405438">
      <w:bodyDiv w:val="1"/>
      <w:marLeft w:val="0"/>
      <w:marRight w:val="0"/>
      <w:marTop w:val="0"/>
      <w:marBottom w:val="0"/>
      <w:divBdr>
        <w:top w:val="none" w:sz="0" w:space="0" w:color="auto"/>
        <w:left w:val="none" w:sz="0" w:space="0" w:color="auto"/>
        <w:bottom w:val="none" w:sz="0" w:space="0" w:color="auto"/>
        <w:right w:val="none" w:sz="0" w:space="0" w:color="auto"/>
      </w:divBdr>
    </w:div>
    <w:div w:id="1030572786">
      <w:bodyDiv w:val="1"/>
      <w:marLeft w:val="0"/>
      <w:marRight w:val="0"/>
      <w:marTop w:val="0"/>
      <w:marBottom w:val="0"/>
      <w:divBdr>
        <w:top w:val="none" w:sz="0" w:space="0" w:color="auto"/>
        <w:left w:val="none" w:sz="0" w:space="0" w:color="auto"/>
        <w:bottom w:val="none" w:sz="0" w:space="0" w:color="auto"/>
        <w:right w:val="none" w:sz="0" w:space="0" w:color="auto"/>
      </w:divBdr>
      <w:divsChild>
        <w:div w:id="73359478">
          <w:marLeft w:val="0"/>
          <w:marRight w:val="0"/>
          <w:marTop w:val="0"/>
          <w:marBottom w:val="0"/>
          <w:divBdr>
            <w:top w:val="none" w:sz="0" w:space="0" w:color="auto"/>
            <w:left w:val="none" w:sz="0" w:space="0" w:color="auto"/>
            <w:bottom w:val="none" w:sz="0" w:space="0" w:color="auto"/>
            <w:right w:val="none" w:sz="0" w:space="0" w:color="auto"/>
          </w:divBdr>
        </w:div>
      </w:divsChild>
    </w:div>
    <w:div w:id="1040206394">
      <w:bodyDiv w:val="1"/>
      <w:marLeft w:val="0"/>
      <w:marRight w:val="0"/>
      <w:marTop w:val="0"/>
      <w:marBottom w:val="0"/>
      <w:divBdr>
        <w:top w:val="none" w:sz="0" w:space="0" w:color="auto"/>
        <w:left w:val="none" w:sz="0" w:space="0" w:color="auto"/>
        <w:bottom w:val="none" w:sz="0" w:space="0" w:color="auto"/>
        <w:right w:val="none" w:sz="0" w:space="0" w:color="auto"/>
      </w:divBdr>
      <w:divsChild>
        <w:div w:id="1764760222">
          <w:marLeft w:val="0"/>
          <w:marRight w:val="0"/>
          <w:marTop w:val="0"/>
          <w:marBottom w:val="0"/>
          <w:divBdr>
            <w:top w:val="none" w:sz="0" w:space="0" w:color="auto"/>
            <w:left w:val="none" w:sz="0" w:space="0" w:color="auto"/>
            <w:bottom w:val="none" w:sz="0" w:space="0" w:color="auto"/>
            <w:right w:val="none" w:sz="0" w:space="0" w:color="auto"/>
          </w:divBdr>
        </w:div>
      </w:divsChild>
    </w:div>
    <w:div w:id="1047341573">
      <w:bodyDiv w:val="1"/>
      <w:marLeft w:val="0"/>
      <w:marRight w:val="0"/>
      <w:marTop w:val="0"/>
      <w:marBottom w:val="0"/>
      <w:divBdr>
        <w:top w:val="none" w:sz="0" w:space="0" w:color="auto"/>
        <w:left w:val="none" w:sz="0" w:space="0" w:color="auto"/>
        <w:bottom w:val="none" w:sz="0" w:space="0" w:color="auto"/>
        <w:right w:val="none" w:sz="0" w:space="0" w:color="auto"/>
      </w:divBdr>
      <w:divsChild>
        <w:div w:id="513884159">
          <w:marLeft w:val="0"/>
          <w:marRight w:val="0"/>
          <w:marTop w:val="0"/>
          <w:marBottom w:val="0"/>
          <w:divBdr>
            <w:top w:val="none" w:sz="0" w:space="0" w:color="auto"/>
            <w:left w:val="none" w:sz="0" w:space="0" w:color="auto"/>
            <w:bottom w:val="none" w:sz="0" w:space="0" w:color="auto"/>
            <w:right w:val="none" w:sz="0" w:space="0" w:color="auto"/>
          </w:divBdr>
        </w:div>
      </w:divsChild>
    </w:div>
    <w:div w:id="1082071694">
      <w:bodyDiv w:val="1"/>
      <w:marLeft w:val="0"/>
      <w:marRight w:val="0"/>
      <w:marTop w:val="0"/>
      <w:marBottom w:val="0"/>
      <w:divBdr>
        <w:top w:val="none" w:sz="0" w:space="0" w:color="auto"/>
        <w:left w:val="none" w:sz="0" w:space="0" w:color="auto"/>
        <w:bottom w:val="none" w:sz="0" w:space="0" w:color="auto"/>
        <w:right w:val="none" w:sz="0" w:space="0" w:color="auto"/>
      </w:divBdr>
      <w:divsChild>
        <w:div w:id="1237057925">
          <w:marLeft w:val="0"/>
          <w:marRight w:val="0"/>
          <w:marTop w:val="0"/>
          <w:marBottom w:val="0"/>
          <w:divBdr>
            <w:top w:val="none" w:sz="0" w:space="0" w:color="auto"/>
            <w:left w:val="none" w:sz="0" w:space="0" w:color="auto"/>
            <w:bottom w:val="none" w:sz="0" w:space="0" w:color="auto"/>
            <w:right w:val="none" w:sz="0" w:space="0" w:color="auto"/>
          </w:divBdr>
        </w:div>
      </w:divsChild>
    </w:div>
    <w:div w:id="1086420080">
      <w:bodyDiv w:val="1"/>
      <w:marLeft w:val="0"/>
      <w:marRight w:val="0"/>
      <w:marTop w:val="0"/>
      <w:marBottom w:val="0"/>
      <w:divBdr>
        <w:top w:val="none" w:sz="0" w:space="0" w:color="auto"/>
        <w:left w:val="none" w:sz="0" w:space="0" w:color="auto"/>
        <w:bottom w:val="none" w:sz="0" w:space="0" w:color="auto"/>
        <w:right w:val="none" w:sz="0" w:space="0" w:color="auto"/>
      </w:divBdr>
    </w:div>
    <w:div w:id="1097410043">
      <w:bodyDiv w:val="1"/>
      <w:marLeft w:val="0"/>
      <w:marRight w:val="0"/>
      <w:marTop w:val="0"/>
      <w:marBottom w:val="0"/>
      <w:divBdr>
        <w:top w:val="none" w:sz="0" w:space="0" w:color="auto"/>
        <w:left w:val="none" w:sz="0" w:space="0" w:color="auto"/>
        <w:bottom w:val="none" w:sz="0" w:space="0" w:color="auto"/>
        <w:right w:val="none" w:sz="0" w:space="0" w:color="auto"/>
      </w:divBdr>
      <w:divsChild>
        <w:div w:id="978877113">
          <w:marLeft w:val="0"/>
          <w:marRight w:val="0"/>
          <w:marTop w:val="0"/>
          <w:marBottom w:val="0"/>
          <w:divBdr>
            <w:top w:val="none" w:sz="0" w:space="0" w:color="auto"/>
            <w:left w:val="none" w:sz="0" w:space="0" w:color="auto"/>
            <w:bottom w:val="none" w:sz="0" w:space="0" w:color="auto"/>
            <w:right w:val="none" w:sz="0" w:space="0" w:color="auto"/>
          </w:divBdr>
        </w:div>
      </w:divsChild>
    </w:div>
    <w:div w:id="1104109284">
      <w:bodyDiv w:val="1"/>
      <w:marLeft w:val="0"/>
      <w:marRight w:val="0"/>
      <w:marTop w:val="0"/>
      <w:marBottom w:val="0"/>
      <w:divBdr>
        <w:top w:val="none" w:sz="0" w:space="0" w:color="auto"/>
        <w:left w:val="none" w:sz="0" w:space="0" w:color="auto"/>
        <w:bottom w:val="none" w:sz="0" w:space="0" w:color="auto"/>
        <w:right w:val="none" w:sz="0" w:space="0" w:color="auto"/>
      </w:divBdr>
      <w:divsChild>
        <w:div w:id="734814530">
          <w:marLeft w:val="0"/>
          <w:marRight w:val="0"/>
          <w:marTop w:val="0"/>
          <w:marBottom w:val="0"/>
          <w:divBdr>
            <w:top w:val="none" w:sz="0" w:space="0" w:color="auto"/>
            <w:left w:val="none" w:sz="0" w:space="0" w:color="auto"/>
            <w:bottom w:val="none" w:sz="0" w:space="0" w:color="auto"/>
            <w:right w:val="none" w:sz="0" w:space="0" w:color="auto"/>
          </w:divBdr>
        </w:div>
      </w:divsChild>
    </w:div>
    <w:div w:id="1115104399">
      <w:bodyDiv w:val="1"/>
      <w:marLeft w:val="0"/>
      <w:marRight w:val="0"/>
      <w:marTop w:val="0"/>
      <w:marBottom w:val="0"/>
      <w:divBdr>
        <w:top w:val="none" w:sz="0" w:space="0" w:color="auto"/>
        <w:left w:val="none" w:sz="0" w:space="0" w:color="auto"/>
        <w:bottom w:val="none" w:sz="0" w:space="0" w:color="auto"/>
        <w:right w:val="none" w:sz="0" w:space="0" w:color="auto"/>
      </w:divBdr>
      <w:divsChild>
        <w:div w:id="1761485151">
          <w:marLeft w:val="0"/>
          <w:marRight w:val="0"/>
          <w:marTop w:val="0"/>
          <w:marBottom w:val="0"/>
          <w:divBdr>
            <w:top w:val="none" w:sz="0" w:space="0" w:color="auto"/>
            <w:left w:val="none" w:sz="0" w:space="0" w:color="auto"/>
            <w:bottom w:val="none" w:sz="0" w:space="0" w:color="auto"/>
            <w:right w:val="none" w:sz="0" w:space="0" w:color="auto"/>
          </w:divBdr>
        </w:div>
      </w:divsChild>
    </w:div>
    <w:div w:id="1123501099">
      <w:bodyDiv w:val="1"/>
      <w:marLeft w:val="0"/>
      <w:marRight w:val="0"/>
      <w:marTop w:val="0"/>
      <w:marBottom w:val="0"/>
      <w:divBdr>
        <w:top w:val="none" w:sz="0" w:space="0" w:color="auto"/>
        <w:left w:val="none" w:sz="0" w:space="0" w:color="auto"/>
        <w:bottom w:val="none" w:sz="0" w:space="0" w:color="auto"/>
        <w:right w:val="none" w:sz="0" w:space="0" w:color="auto"/>
      </w:divBdr>
      <w:divsChild>
        <w:div w:id="1581285290">
          <w:marLeft w:val="0"/>
          <w:marRight w:val="0"/>
          <w:marTop w:val="0"/>
          <w:marBottom w:val="0"/>
          <w:divBdr>
            <w:top w:val="none" w:sz="0" w:space="0" w:color="auto"/>
            <w:left w:val="none" w:sz="0" w:space="0" w:color="auto"/>
            <w:bottom w:val="none" w:sz="0" w:space="0" w:color="auto"/>
            <w:right w:val="none" w:sz="0" w:space="0" w:color="auto"/>
          </w:divBdr>
        </w:div>
      </w:divsChild>
    </w:div>
    <w:div w:id="1127285249">
      <w:bodyDiv w:val="1"/>
      <w:marLeft w:val="0"/>
      <w:marRight w:val="0"/>
      <w:marTop w:val="0"/>
      <w:marBottom w:val="0"/>
      <w:divBdr>
        <w:top w:val="none" w:sz="0" w:space="0" w:color="auto"/>
        <w:left w:val="none" w:sz="0" w:space="0" w:color="auto"/>
        <w:bottom w:val="none" w:sz="0" w:space="0" w:color="auto"/>
        <w:right w:val="none" w:sz="0" w:space="0" w:color="auto"/>
      </w:divBdr>
      <w:divsChild>
        <w:div w:id="1706909364">
          <w:marLeft w:val="0"/>
          <w:marRight w:val="0"/>
          <w:marTop w:val="0"/>
          <w:marBottom w:val="0"/>
          <w:divBdr>
            <w:top w:val="none" w:sz="0" w:space="0" w:color="auto"/>
            <w:left w:val="none" w:sz="0" w:space="0" w:color="auto"/>
            <w:bottom w:val="none" w:sz="0" w:space="0" w:color="auto"/>
            <w:right w:val="none" w:sz="0" w:space="0" w:color="auto"/>
          </w:divBdr>
        </w:div>
      </w:divsChild>
    </w:div>
    <w:div w:id="1135097082">
      <w:bodyDiv w:val="1"/>
      <w:marLeft w:val="0"/>
      <w:marRight w:val="0"/>
      <w:marTop w:val="0"/>
      <w:marBottom w:val="0"/>
      <w:divBdr>
        <w:top w:val="none" w:sz="0" w:space="0" w:color="auto"/>
        <w:left w:val="none" w:sz="0" w:space="0" w:color="auto"/>
        <w:bottom w:val="none" w:sz="0" w:space="0" w:color="auto"/>
        <w:right w:val="none" w:sz="0" w:space="0" w:color="auto"/>
      </w:divBdr>
      <w:divsChild>
        <w:div w:id="1982612383">
          <w:marLeft w:val="0"/>
          <w:marRight w:val="0"/>
          <w:marTop w:val="0"/>
          <w:marBottom w:val="0"/>
          <w:divBdr>
            <w:top w:val="none" w:sz="0" w:space="0" w:color="auto"/>
            <w:left w:val="none" w:sz="0" w:space="0" w:color="auto"/>
            <w:bottom w:val="none" w:sz="0" w:space="0" w:color="auto"/>
            <w:right w:val="none" w:sz="0" w:space="0" w:color="auto"/>
          </w:divBdr>
        </w:div>
      </w:divsChild>
    </w:div>
    <w:div w:id="1135872325">
      <w:bodyDiv w:val="1"/>
      <w:marLeft w:val="0"/>
      <w:marRight w:val="0"/>
      <w:marTop w:val="0"/>
      <w:marBottom w:val="0"/>
      <w:divBdr>
        <w:top w:val="none" w:sz="0" w:space="0" w:color="auto"/>
        <w:left w:val="none" w:sz="0" w:space="0" w:color="auto"/>
        <w:bottom w:val="none" w:sz="0" w:space="0" w:color="auto"/>
        <w:right w:val="none" w:sz="0" w:space="0" w:color="auto"/>
      </w:divBdr>
      <w:divsChild>
        <w:div w:id="2033414597">
          <w:marLeft w:val="0"/>
          <w:marRight w:val="0"/>
          <w:marTop w:val="0"/>
          <w:marBottom w:val="0"/>
          <w:divBdr>
            <w:top w:val="none" w:sz="0" w:space="0" w:color="auto"/>
            <w:left w:val="none" w:sz="0" w:space="0" w:color="auto"/>
            <w:bottom w:val="none" w:sz="0" w:space="0" w:color="auto"/>
            <w:right w:val="none" w:sz="0" w:space="0" w:color="auto"/>
          </w:divBdr>
        </w:div>
      </w:divsChild>
    </w:div>
    <w:div w:id="1142114202">
      <w:bodyDiv w:val="1"/>
      <w:marLeft w:val="0"/>
      <w:marRight w:val="0"/>
      <w:marTop w:val="0"/>
      <w:marBottom w:val="0"/>
      <w:divBdr>
        <w:top w:val="none" w:sz="0" w:space="0" w:color="auto"/>
        <w:left w:val="none" w:sz="0" w:space="0" w:color="auto"/>
        <w:bottom w:val="none" w:sz="0" w:space="0" w:color="auto"/>
        <w:right w:val="none" w:sz="0" w:space="0" w:color="auto"/>
      </w:divBdr>
      <w:divsChild>
        <w:div w:id="1533567471">
          <w:marLeft w:val="0"/>
          <w:marRight w:val="0"/>
          <w:marTop w:val="0"/>
          <w:marBottom w:val="0"/>
          <w:divBdr>
            <w:top w:val="none" w:sz="0" w:space="0" w:color="auto"/>
            <w:left w:val="none" w:sz="0" w:space="0" w:color="auto"/>
            <w:bottom w:val="none" w:sz="0" w:space="0" w:color="auto"/>
            <w:right w:val="none" w:sz="0" w:space="0" w:color="auto"/>
          </w:divBdr>
        </w:div>
      </w:divsChild>
    </w:div>
    <w:div w:id="1143472765">
      <w:bodyDiv w:val="1"/>
      <w:marLeft w:val="0"/>
      <w:marRight w:val="0"/>
      <w:marTop w:val="0"/>
      <w:marBottom w:val="0"/>
      <w:divBdr>
        <w:top w:val="none" w:sz="0" w:space="0" w:color="auto"/>
        <w:left w:val="none" w:sz="0" w:space="0" w:color="auto"/>
        <w:bottom w:val="none" w:sz="0" w:space="0" w:color="auto"/>
        <w:right w:val="none" w:sz="0" w:space="0" w:color="auto"/>
      </w:divBdr>
      <w:divsChild>
        <w:div w:id="247926220">
          <w:marLeft w:val="0"/>
          <w:marRight w:val="0"/>
          <w:marTop w:val="0"/>
          <w:marBottom w:val="0"/>
          <w:divBdr>
            <w:top w:val="none" w:sz="0" w:space="0" w:color="auto"/>
            <w:left w:val="none" w:sz="0" w:space="0" w:color="auto"/>
            <w:bottom w:val="none" w:sz="0" w:space="0" w:color="auto"/>
            <w:right w:val="none" w:sz="0" w:space="0" w:color="auto"/>
          </w:divBdr>
        </w:div>
      </w:divsChild>
    </w:div>
    <w:div w:id="1144925972">
      <w:bodyDiv w:val="1"/>
      <w:marLeft w:val="0"/>
      <w:marRight w:val="0"/>
      <w:marTop w:val="0"/>
      <w:marBottom w:val="0"/>
      <w:divBdr>
        <w:top w:val="none" w:sz="0" w:space="0" w:color="auto"/>
        <w:left w:val="none" w:sz="0" w:space="0" w:color="auto"/>
        <w:bottom w:val="none" w:sz="0" w:space="0" w:color="auto"/>
        <w:right w:val="none" w:sz="0" w:space="0" w:color="auto"/>
      </w:divBdr>
    </w:div>
    <w:div w:id="1144926007">
      <w:bodyDiv w:val="1"/>
      <w:marLeft w:val="0"/>
      <w:marRight w:val="0"/>
      <w:marTop w:val="0"/>
      <w:marBottom w:val="0"/>
      <w:divBdr>
        <w:top w:val="none" w:sz="0" w:space="0" w:color="auto"/>
        <w:left w:val="none" w:sz="0" w:space="0" w:color="auto"/>
        <w:bottom w:val="none" w:sz="0" w:space="0" w:color="auto"/>
        <w:right w:val="none" w:sz="0" w:space="0" w:color="auto"/>
      </w:divBdr>
      <w:divsChild>
        <w:div w:id="287704490">
          <w:marLeft w:val="0"/>
          <w:marRight w:val="0"/>
          <w:marTop w:val="0"/>
          <w:marBottom w:val="0"/>
          <w:divBdr>
            <w:top w:val="none" w:sz="0" w:space="0" w:color="auto"/>
            <w:left w:val="none" w:sz="0" w:space="0" w:color="auto"/>
            <w:bottom w:val="none" w:sz="0" w:space="0" w:color="auto"/>
            <w:right w:val="none" w:sz="0" w:space="0" w:color="auto"/>
          </w:divBdr>
        </w:div>
      </w:divsChild>
    </w:div>
    <w:div w:id="1149979761">
      <w:bodyDiv w:val="1"/>
      <w:marLeft w:val="0"/>
      <w:marRight w:val="0"/>
      <w:marTop w:val="0"/>
      <w:marBottom w:val="0"/>
      <w:divBdr>
        <w:top w:val="none" w:sz="0" w:space="0" w:color="auto"/>
        <w:left w:val="none" w:sz="0" w:space="0" w:color="auto"/>
        <w:bottom w:val="none" w:sz="0" w:space="0" w:color="auto"/>
        <w:right w:val="none" w:sz="0" w:space="0" w:color="auto"/>
      </w:divBdr>
      <w:divsChild>
        <w:div w:id="2101757748">
          <w:marLeft w:val="0"/>
          <w:marRight w:val="0"/>
          <w:marTop w:val="0"/>
          <w:marBottom w:val="0"/>
          <w:divBdr>
            <w:top w:val="none" w:sz="0" w:space="0" w:color="auto"/>
            <w:left w:val="none" w:sz="0" w:space="0" w:color="auto"/>
            <w:bottom w:val="none" w:sz="0" w:space="0" w:color="auto"/>
            <w:right w:val="none" w:sz="0" w:space="0" w:color="auto"/>
          </w:divBdr>
        </w:div>
      </w:divsChild>
    </w:div>
    <w:div w:id="1162236330">
      <w:bodyDiv w:val="1"/>
      <w:marLeft w:val="0"/>
      <w:marRight w:val="0"/>
      <w:marTop w:val="0"/>
      <w:marBottom w:val="0"/>
      <w:divBdr>
        <w:top w:val="none" w:sz="0" w:space="0" w:color="auto"/>
        <w:left w:val="none" w:sz="0" w:space="0" w:color="auto"/>
        <w:bottom w:val="none" w:sz="0" w:space="0" w:color="auto"/>
        <w:right w:val="none" w:sz="0" w:space="0" w:color="auto"/>
      </w:divBdr>
      <w:divsChild>
        <w:div w:id="734398473">
          <w:marLeft w:val="0"/>
          <w:marRight w:val="0"/>
          <w:marTop w:val="0"/>
          <w:marBottom w:val="0"/>
          <w:divBdr>
            <w:top w:val="none" w:sz="0" w:space="0" w:color="auto"/>
            <w:left w:val="none" w:sz="0" w:space="0" w:color="auto"/>
            <w:bottom w:val="none" w:sz="0" w:space="0" w:color="auto"/>
            <w:right w:val="none" w:sz="0" w:space="0" w:color="auto"/>
          </w:divBdr>
        </w:div>
      </w:divsChild>
    </w:div>
    <w:div w:id="1162549274">
      <w:bodyDiv w:val="1"/>
      <w:marLeft w:val="0"/>
      <w:marRight w:val="0"/>
      <w:marTop w:val="0"/>
      <w:marBottom w:val="0"/>
      <w:divBdr>
        <w:top w:val="none" w:sz="0" w:space="0" w:color="auto"/>
        <w:left w:val="none" w:sz="0" w:space="0" w:color="auto"/>
        <w:bottom w:val="none" w:sz="0" w:space="0" w:color="auto"/>
        <w:right w:val="none" w:sz="0" w:space="0" w:color="auto"/>
      </w:divBdr>
      <w:divsChild>
        <w:div w:id="176509005">
          <w:marLeft w:val="0"/>
          <w:marRight w:val="0"/>
          <w:marTop w:val="0"/>
          <w:marBottom w:val="0"/>
          <w:divBdr>
            <w:top w:val="none" w:sz="0" w:space="0" w:color="auto"/>
            <w:left w:val="none" w:sz="0" w:space="0" w:color="auto"/>
            <w:bottom w:val="none" w:sz="0" w:space="0" w:color="auto"/>
            <w:right w:val="none" w:sz="0" w:space="0" w:color="auto"/>
          </w:divBdr>
        </w:div>
      </w:divsChild>
    </w:div>
    <w:div w:id="1169708114">
      <w:bodyDiv w:val="1"/>
      <w:marLeft w:val="0"/>
      <w:marRight w:val="0"/>
      <w:marTop w:val="0"/>
      <w:marBottom w:val="0"/>
      <w:divBdr>
        <w:top w:val="none" w:sz="0" w:space="0" w:color="auto"/>
        <w:left w:val="none" w:sz="0" w:space="0" w:color="auto"/>
        <w:bottom w:val="none" w:sz="0" w:space="0" w:color="auto"/>
        <w:right w:val="none" w:sz="0" w:space="0" w:color="auto"/>
      </w:divBdr>
      <w:divsChild>
        <w:div w:id="1784883048">
          <w:marLeft w:val="0"/>
          <w:marRight w:val="0"/>
          <w:marTop w:val="0"/>
          <w:marBottom w:val="0"/>
          <w:divBdr>
            <w:top w:val="none" w:sz="0" w:space="0" w:color="auto"/>
            <w:left w:val="none" w:sz="0" w:space="0" w:color="auto"/>
            <w:bottom w:val="none" w:sz="0" w:space="0" w:color="auto"/>
            <w:right w:val="none" w:sz="0" w:space="0" w:color="auto"/>
          </w:divBdr>
        </w:div>
      </w:divsChild>
    </w:div>
    <w:div w:id="1206332054">
      <w:bodyDiv w:val="1"/>
      <w:marLeft w:val="0"/>
      <w:marRight w:val="0"/>
      <w:marTop w:val="0"/>
      <w:marBottom w:val="0"/>
      <w:divBdr>
        <w:top w:val="none" w:sz="0" w:space="0" w:color="auto"/>
        <w:left w:val="none" w:sz="0" w:space="0" w:color="auto"/>
        <w:bottom w:val="none" w:sz="0" w:space="0" w:color="auto"/>
        <w:right w:val="none" w:sz="0" w:space="0" w:color="auto"/>
      </w:divBdr>
      <w:divsChild>
        <w:div w:id="1591966180">
          <w:marLeft w:val="0"/>
          <w:marRight w:val="0"/>
          <w:marTop w:val="0"/>
          <w:marBottom w:val="0"/>
          <w:divBdr>
            <w:top w:val="none" w:sz="0" w:space="0" w:color="auto"/>
            <w:left w:val="none" w:sz="0" w:space="0" w:color="auto"/>
            <w:bottom w:val="none" w:sz="0" w:space="0" w:color="auto"/>
            <w:right w:val="none" w:sz="0" w:space="0" w:color="auto"/>
          </w:divBdr>
        </w:div>
      </w:divsChild>
    </w:div>
    <w:div w:id="1209412437">
      <w:bodyDiv w:val="1"/>
      <w:marLeft w:val="0"/>
      <w:marRight w:val="0"/>
      <w:marTop w:val="0"/>
      <w:marBottom w:val="0"/>
      <w:divBdr>
        <w:top w:val="none" w:sz="0" w:space="0" w:color="auto"/>
        <w:left w:val="none" w:sz="0" w:space="0" w:color="auto"/>
        <w:bottom w:val="none" w:sz="0" w:space="0" w:color="auto"/>
        <w:right w:val="none" w:sz="0" w:space="0" w:color="auto"/>
      </w:divBdr>
      <w:divsChild>
        <w:div w:id="2435016">
          <w:marLeft w:val="0"/>
          <w:marRight w:val="0"/>
          <w:marTop w:val="0"/>
          <w:marBottom w:val="0"/>
          <w:divBdr>
            <w:top w:val="none" w:sz="0" w:space="0" w:color="auto"/>
            <w:left w:val="none" w:sz="0" w:space="0" w:color="auto"/>
            <w:bottom w:val="none" w:sz="0" w:space="0" w:color="auto"/>
            <w:right w:val="none" w:sz="0" w:space="0" w:color="auto"/>
          </w:divBdr>
        </w:div>
      </w:divsChild>
    </w:div>
    <w:div w:id="1215116418">
      <w:bodyDiv w:val="1"/>
      <w:marLeft w:val="0"/>
      <w:marRight w:val="0"/>
      <w:marTop w:val="0"/>
      <w:marBottom w:val="0"/>
      <w:divBdr>
        <w:top w:val="none" w:sz="0" w:space="0" w:color="auto"/>
        <w:left w:val="none" w:sz="0" w:space="0" w:color="auto"/>
        <w:bottom w:val="none" w:sz="0" w:space="0" w:color="auto"/>
        <w:right w:val="none" w:sz="0" w:space="0" w:color="auto"/>
      </w:divBdr>
      <w:divsChild>
        <w:div w:id="1704358508">
          <w:marLeft w:val="0"/>
          <w:marRight w:val="0"/>
          <w:marTop w:val="0"/>
          <w:marBottom w:val="0"/>
          <w:divBdr>
            <w:top w:val="none" w:sz="0" w:space="0" w:color="auto"/>
            <w:left w:val="none" w:sz="0" w:space="0" w:color="auto"/>
            <w:bottom w:val="none" w:sz="0" w:space="0" w:color="auto"/>
            <w:right w:val="none" w:sz="0" w:space="0" w:color="auto"/>
          </w:divBdr>
        </w:div>
      </w:divsChild>
    </w:div>
    <w:div w:id="1227689884">
      <w:bodyDiv w:val="1"/>
      <w:marLeft w:val="0"/>
      <w:marRight w:val="0"/>
      <w:marTop w:val="0"/>
      <w:marBottom w:val="0"/>
      <w:divBdr>
        <w:top w:val="none" w:sz="0" w:space="0" w:color="auto"/>
        <w:left w:val="none" w:sz="0" w:space="0" w:color="auto"/>
        <w:bottom w:val="none" w:sz="0" w:space="0" w:color="auto"/>
        <w:right w:val="none" w:sz="0" w:space="0" w:color="auto"/>
      </w:divBdr>
      <w:divsChild>
        <w:div w:id="1797410960">
          <w:marLeft w:val="0"/>
          <w:marRight w:val="0"/>
          <w:marTop w:val="0"/>
          <w:marBottom w:val="0"/>
          <w:divBdr>
            <w:top w:val="none" w:sz="0" w:space="0" w:color="auto"/>
            <w:left w:val="none" w:sz="0" w:space="0" w:color="auto"/>
            <w:bottom w:val="none" w:sz="0" w:space="0" w:color="auto"/>
            <w:right w:val="none" w:sz="0" w:space="0" w:color="auto"/>
          </w:divBdr>
        </w:div>
      </w:divsChild>
    </w:div>
    <w:div w:id="1257792280">
      <w:bodyDiv w:val="1"/>
      <w:marLeft w:val="0"/>
      <w:marRight w:val="0"/>
      <w:marTop w:val="0"/>
      <w:marBottom w:val="0"/>
      <w:divBdr>
        <w:top w:val="none" w:sz="0" w:space="0" w:color="auto"/>
        <w:left w:val="none" w:sz="0" w:space="0" w:color="auto"/>
        <w:bottom w:val="none" w:sz="0" w:space="0" w:color="auto"/>
        <w:right w:val="none" w:sz="0" w:space="0" w:color="auto"/>
      </w:divBdr>
    </w:div>
    <w:div w:id="1267810931">
      <w:bodyDiv w:val="1"/>
      <w:marLeft w:val="0"/>
      <w:marRight w:val="0"/>
      <w:marTop w:val="0"/>
      <w:marBottom w:val="0"/>
      <w:divBdr>
        <w:top w:val="none" w:sz="0" w:space="0" w:color="auto"/>
        <w:left w:val="none" w:sz="0" w:space="0" w:color="auto"/>
        <w:bottom w:val="none" w:sz="0" w:space="0" w:color="auto"/>
        <w:right w:val="none" w:sz="0" w:space="0" w:color="auto"/>
      </w:divBdr>
      <w:divsChild>
        <w:div w:id="460029709">
          <w:marLeft w:val="0"/>
          <w:marRight w:val="0"/>
          <w:marTop w:val="0"/>
          <w:marBottom w:val="0"/>
          <w:divBdr>
            <w:top w:val="none" w:sz="0" w:space="0" w:color="auto"/>
            <w:left w:val="none" w:sz="0" w:space="0" w:color="auto"/>
            <w:bottom w:val="none" w:sz="0" w:space="0" w:color="auto"/>
            <w:right w:val="none" w:sz="0" w:space="0" w:color="auto"/>
          </w:divBdr>
        </w:div>
      </w:divsChild>
    </w:div>
    <w:div w:id="1271626040">
      <w:bodyDiv w:val="1"/>
      <w:marLeft w:val="0"/>
      <w:marRight w:val="0"/>
      <w:marTop w:val="0"/>
      <w:marBottom w:val="0"/>
      <w:divBdr>
        <w:top w:val="none" w:sz="0" w:space="0" w:color="auto"/>
        <w:left w:val="none" w:sz="0" w:space="0" w:color="auto"/>
        <w:bottom w:val="none" w:sz="0" w:space="0" w:color="auto"/>
        <w:right w:val="none" w:sz="0" w:space="0" w:color="auto"/>
      </w:divBdr>
    </w:div>
    <w:div w:id="1275597569">
      <w:bodyDiv w:val="1"/>
      <w:marLeft w:val="0"/>
      <w:marRight w:val="0"/>
      <w:marTop w:val="0"/>
      <w:marBottom w:val="0"/>
      <w:divBdr>
        <w:top w:val="none" w:sz="0" w:space="0" w:color="auto"/>
        <w:left w:val="none" w:sz="0" w:space="0" w:color="auto"/>
        <w:bottom w:val="none" w:sz="0" w:space="0" w:color="auto"/>
        <w:right w:val="none" w:sz="0" w:space="0" w:color="auto"/>
      </w:divBdr>
      <w:divsChild>
        <w:div w:id="590167823">
          <w:marLeft w:val="0"/>
          <w:marRight w:val="0"/>
          <w:marTop w:val="0"/>
          <w:marBottom w:val="0"/>
          <w:divBdr>
            <w:top w:val="none" w:sz="0" w:space="0" w:color="auto"/>
            <w:left w:val="none" w:sz="0" w:space="0" w:color="auto"/>
            <w:bottom w:val="none" w:sz="0" w:space="0" w:color="auto"/>
            <w:right w:val="none" w:sz="0" w:space="0" w:color="auto"/>
          </w:divBdr>
        </w:div>
      </w:divsChild>
    </w:div>
    <w:div w:id="1279333998">
      <w:bodyDiv w:val="1"/>
      <w:marLeft w:val="0"/>
      <w:marRight w:val="0"/>
      <w:marTop w:val="0"/>
      <w:marBottom w:val="0"/>
      <w:divBdr>
        <w:top w:val="none" w:sz="0" w:space="0" w:color="auto"/>
        <w:left w:val="none" w:sz="0" w:space="0" w:color="auto"/>
        <w:bottom w:val="none" w:sz="0" w:space="0" w:color="auto"/>
        <w:right w:val="none" w:sz="0" w:space="0" w:color="auto"/>
      </w:divBdr>
    </w:div>
    <w:div w:id="1288781724">
      <w:bodyDiv w:val="1"/>
      <w:marLeft w:val="0"/>
      <w:marRight w:val="0"/>
      <w:marTop w:val="0"/>
      <w:marBottom w:val="0"/>
      <w:divBdr>
        <w:top w:val="none" w:sz="0" w:space="0" w:color="auto"/>
        <w:left w:val="none" w:sz="0" w:space="0" w:color="auto"/>
        <w:bottom w:val="none" w:sz="0" w:space="0" w:color="auto"/>
        <w:right w:val="none" w:sz="0" w:space="0" w:color="auto"/>
      </w:divBdr>
      <w:divsChild>
        <w:div w:id="1841654410">
          <w:marLeft w:val="0"/>
          <w:marRight w:val="0"/>
          <w:marTop w:val="0"/>
          <w:marBottom w:val="0"/>
          <w:divBdr>
            <w:top w:val="none" w:sz="0" w:space="0" w:color="auto"/>
            <w:left w:val="none" w:sz="0" w:space="0" w:color="auto"/>
            <w:bottom w:val="none" w:sz="0" w:space="0" w:color="auto"/>
            <w:right w:val="none" w:sz="0" w:space="0" w:color="auto"/>
          </w:divBdr>
        </w:div>
      </w:divsChild>
    </w:div>
    <w:div w:id="1289703322">
      <w:bodyDiv w:val="1"/>
      <w:marLeft w:val="0"/>
      <w:marRight w:val="0"/>
      <w:marTop w:val="0"/>
      <w:marBottom w:val="0"/>
      <w:divBdr>
        <w:top w:val="none" w:sz="0" w:space="0" w:color="auto"/>
        <w:left w:val="none" w:sz="0" w:space="0" w:color="auto"/>
        <w:bottom w:val="none" w:sz="0" w:space="0" w:color="auto"/>
        <w:right w:val="none" w:sz="0" w:space="0" w:color="auto"/>
      </w:divBdr>
    </w:div>
    <w:div w:id="1313950336">
      <w:bodyDiv w:val="1"/>
      <w:marLeft w:val="0"/>
      <w:marRight w:val="0"/>
      <w:marTop w:val="0"/>
      <w:marBottom w:val="0"/>
      <w:divBdr>
        <w:top w:val="none" w:sz="0" w:space="0" w:color="auto"/>
        <w:left w:val="none" w:sz="0" w:space="0" w:color="auto"/>
        <w:bottom w:val="none" w:sz="0" w:space="0" w:color="auto"/>
        <w:right w:val="none" w:sz="0" w:space="0" w:color="auto"/>
      </w:divBdr>
    </w:div>
    <w:div w:id="1314068815">
      <w:bodyDiv w:val="1"/>
      <w:marLeft w:val="0"/>
      <w:marRight w:val="0"/>
      <w:marTop w:val="0"/>
      <w:marBottom w:val="0"/>
      <w:divBdr>
        <w:top w:val="none" w:sz="0" w:space="0" w:color="auto"/>
        <w:left w:val="none" w:sz="0" w:space="0" w:color="auto"/>
        <w:bottom w:val="none" w:sz="0" w:space="0" w:color="auto"/>
        <w:right w:val="none" w:sz="0" w:space="0" w:color="auto"/>
      </w:divBdr>
      <w:divsChild>
        <w:div w:id="1400441238">
          <w:marLeft w:val="0"/>
          <w:marRight w:val="0"/>
          <w:marTop w:val="0"/>
          <w:marBottom w:val="0"/>
          <w:divBdr>
            <w:top w:val="none" w:sz="0" w:space="0" w:color="auto"/>
            <w:left w:val="none" w:sz="0" w:space="0" w:color="auto"/>
            <w:bottom w:val="none" w:sz="0" w:space="0" w:color="auto"/>
            <w:right w:val="none" w:sz="0" w:space="0" w:color="auto"/>
          </w:divBdr>
        </w:div>
      </w:divsChild>
    </w:div>
    <w:div w:id="1314795344">
      <w:bodyDiv w:val="1"/>
      <w:marLeft w:val="0"/>
      <w:marRight w:val="0"/>
      <w:marTop w:val="0"/>
      <w:marBottom w:val="0"/>
      <w:divBdr>
        <w:top w:val="none" w:sz="0" w:space="0" w:color="auto"/>
        <w:left w:val="none" w:sz="0" w:space="0" w:color="auto"/>
        <w:bottom w:val="none" w:sz="0" w:space="0" w:color="auto"/>
        <w:right w:val="none" w:sz="0" w:space="0" w:color="auto"/>
      </w:divBdr>
      <w:divsChild>
        <w:div w:id="986131174">
          <w:marLeft w:val="0"/>
          <w:marRight w:val="0"/>
          <w:marTop w:val="0"/>
          <w:marBottom w:val="0"/>
          <w:divBdr>
            <w:top w:val="none" w:sz="0" w:space="0" w:color="auto"/>
            <w:left w:val="none" w:sz="0" w:space="0" w:color="auto"/>
            <w:bottom w:val="none" w:sz="0" w:space="0" w:color="auto"/>
            <w:right w:val="none" w:sz="0" w:space="0" w:color="auto"/>
          </w:divBdr>
          <w:divsChild>
            <w:div w:id="420368702">
              <w:marLeft w:val="0"/>
              <w:marRight w:val="0"/>
              <w:marTop w:val="0"/>
              <w:marBottom w:val="0"/>
              <w:divBdr>
                <w:top w:val="none" w:sz="0" w:space="0" w:color="auto"/>
                <w:left w:val="none" w:sz="0" w:space="0" w:color="auto"/>
                <w:bottom w:val="none" w:sz="0" w:space="0" w:color="auto"/>
                <w:right w:val="none" w:sz="0" w:space="0" w:color="auto"/>
              </w:divBdr>
            </w:div>
            <w:div w:id="511605487">
              <w:marLeft w:val="0"/>
              <w:marRight w:val="0"/>
              <w:marTop w:val="0"/>
              <w:marBottom w:val="0"/>
              <w:divBdr>
                <w:top w:val="none" w:sz="0" w:space="0" w:color="auto"/>
                <w:left w:val="none" w:sz="0" w:space="0" w:color="auto"/>
                <w:bottom w:val="none" w:sz="0" w:space="0" w:color="auto"/>
                <w:right w:val="none" w:sz="0" w:space="0" w:color="auto"/>
              </w:divBdr>
              <w:divsChild>
                <w:div w:id="1383405041">
                  <w:marLeft w:val="0"/>
                  <w:marRight w:val="0"/>
                  <w:marTop w:val="0"/>
                  <w:marBottom w:val="0"/>
                  <w:divBdr>
                    <w:top w:val="none" w:sz="0" w:space="0" w:color="auto"/>
                    <w:left w:val="none" w:sz="0" w:space="0" w:color="auto"/>
                    <w:bottom w:val="none" w:sz="0" w:space="0" w:color="auto"/>
                    <w:right w:val="none" w:sz="0" w:space="0" w:color="auto"/>
                  </w:divBdr>
                </w:div>
                <w:div w:id="1675953897">
                  <w:marLeft w:val="0"/>
                  <w:marRight w:val="0"/>
                  <w:marTop w:val="0"/>
                  <w:marBottom w:val="0"/>
                  <w:divBdr>
                    <w:top w:val="none" w:sz="0" w:space="0" w:color="auto"/>
                    <w:left w:val="none" w:sz="0" w:space="0" w:color="auto"/>
                    <w:bottom w:val="none" w:sz="0" w:space="0" w:color="auto"/>
                    <w:right w:val="none" w:sz="0" w:space="0" w:color="auto"/>
                  </w:divBdr>
                  <w:divsChild>
                    <w:div w:id="1230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0658">
              <w:marLeft w:val="0"/>
              <w:marRight w:val="0"/>
              <w:marTop w:val="0"/>
              <w:marBottom w:val="0"/>
              <w:divBdr>
                <w:top w:val="none" w:sz="0" w:space="0" w:color="auto"/>
                <w:left w:val="none" w:sz="0" w:space="0" w:color="auto"/>
                <w:bottom w:val="none" w:sz="0" w:space="0" w:color="auto"/>
                <w:right w:val="none" w:sz="0" w:space="0" w:color="auto"/>
              </w:divBdr>
              <w:divsChild>
                <w:div w:id="13474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026">
      <w:bodyDiv w:val="1"/>
      <w:marLeft w:val="0"/>
      <w:marRight w:val="0"/>
      <w:marTop w:val="0"/>
      <w:marBottom w:val="0"/>
      <w:divBdr>
        <w:top w:val="none" w:sz="0" w:space="0" w:color="auto"/>
        <w:left w:val="none" w:sz="0" w:space="0" w:color="auto"/>
        <w:bottom w:val="none" w:sz="0" w:space="0" w:color="auto"/>
        <w:right w:val="none" w:sz="0" w:space="0" w:color="auto"/>
      </w:divBdr>
      <w:divsChild>
        <w:div w:id="281613135">
          <w:marLeft w:val="0"/>
          <w:marRight w:val="0"/>
          <w:marTop w:val="0"/>
          <w:marBottom w:val="0"/>
          <w:divBdr>
            <w:top w:val="none" w:sz="0" w:space="0" w:color="auto"/>
            <w:left w:val="none" w:sz="0" w:space="0" w:color="auto"/>
            <w:bottom w:val="none" w:sz="0" w:space="0" w:color="auto"/>
            <w:right w:val="none" w:sz="0" w:space="0" w:color="auto"/>
          </w:divBdr>
        </w:div>
      </w:divsChild>
    </w:div>
    <w:div w:id="1326324080">
      <w:bodyDiv w:val="1"/>
      <w:marLeft w:val="0"/>
      <w:marRight w:val="0"/>
      <w:marTop w:val="0"/>
      <w:marBottom w:val="0"/>
      <w:divBdr>
        <w:top w:val="none" w:sz="0" w:space="0" w:color="auto"/>
        <w:left w:val="none" w:sz="0" w:space="0" w:color="auto"/>
        <w:bottom w:val="none" w:sz="0" w:space="0" w:color="auto"/>
        <w:right w:val="none" w:sz="0" w:space="0" w:color="auto"/>
      </w:divBdr>
    </w:div>
    <w:div w:id="1331831133">
      <w:bodyDiv w:val="1"/>
      <w:marLeft w:val="0"/>
      <w:marRight w:val="0"/>
      <w:marTop w:val="0"/>
      <w:marBottom w:val="0"/>
      <w:divBdr>
        <w:top w:val="none" w:sz="0" w:space="0" w:color="auto"/>
        <w:left w:val="none" w:sz="0" w:space="0" w:color="auto"/>
        <w:bottom w:val="none" w:sz="0" w:space="0" w:color="auto"/>
        <w:right w:val="none" w:sz="0" w:space="0" w:color="auto"/>
      </w:divBdr>
    </w:div>
    <w:div w:id="1363507598">
      <w:bodyDiv w:val="1"/>
      <w:marLeft w:val="0"/>
      <w:marRight w:val="0"/>
      <w:marTop w:val="0"/>
      <w:marBottom w:val="0"/>
      <w:divBdr>
        <w:top w:val="none" w:sz="0" w:space="0" w:color="auto"/>
        <w:left w:val="none" w:sz="0" w:space="0" w:color="auto"/>
        <w:bottom w:val="none" w:sz="0" w:space="0" w:color="auto"/>
        <w:right w:val="none" w:sz="0" w:space="0" w:color="auto"/>
      </w:divBdr>
      <w:divsChild>
        <w:div w:id="1724402979">
          <w:marLeft w:val="0"/>
          <w:marRight w:val="0"/>
          <w:marTop w:val="0"/>
          <w:marBottom w:val="0"/>
          <w:divBdr>
            <w:top w:val="none" w:sz="0" w:space="0" w:color="auto"/>
            <w:left w:val="none" w:sz="0" w:space="0" w:color="auto"/>
            <w:bottom w:val="none" w:sz="0" w:space="0" w:color="auto"/>
            <w:right w:val="none" w:sz="0" w:space="0" w:color="auto"/>
          </w:divBdr>
        </w:div>
      </w:divsChild>
    </w:div>
    <w:div w:id="1367488575">
      <w:bodyDiv w:val="1"/>
      <w:marLeft w:val="0"/>
      <w:marRight w:val="0"/>
      <w:marTop w:val="0"/>
      <w:marBottom w:val="0"/>
      <w:divBdr>
        <w:top w:val="none" w:sz="0" w:space="0" w:color="auto"/>
        <w:left w:val="none" w:sz="0" w:space="0" w:color="auto"/>
        <w:bottom w:val="none" w:sz="0" w:space="0" w:color="auto"/>
        <w:right w:val="none" w:sz="0" w:space="0" w:color="auto"/>
      </w:divBdr>
      <w:divsChild>
        <w:div w:id="865026877">
          <w:marLeft w:val="0"/>
          <w:marRight w:val="0"/>
          <w:marTop w:val="0"/>
          <w:marBottom w:val="0"/>
          <w:divBdr>
            <w:top w:val="none" w:sz="0" w:space="0" w:color="auto"/>
            <w:left w:val="none" w:sz="0" w:space="0" w:color="auto"/>
            <w:bottom w:val="none" w:sz="0" w:space="0" w:color="auto"/>
            <w:right w:val="none" w:sz="0" w:space="0" w:color="auto"/>
          </w:divBdr>
        </w:div>
        <w:div w:id="1232034100">
          <w:marLeft w:val="0"/>
          <w:marRight w:val="0"/>
          <w:marTop w:val="0"/>
          <w:marBottom w:val="0"/>
          <w:divBdr>
            <w:top w:val="none" w:sz="0" w:space="0" w:color="auto"/>
            <w:left w:val="none" w:sz="0" w:space="0" w:color="auto"/>
            <w:bottom w:val="none" w:sz="0" w:space="0" w:color="auto"/>
            <w:right w:val="none" w:sz="0" w:space="0" w:color="auto"/>
          </w:divBdr>
          <w:divsChild>
            <w:div w:id="5624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5222">
      <w:bodyDiv w:val="1"/>
      <w:marLeft w:val="0"/>
      <w:marRight w:val="0"/>
      <w:marTop w:val="0"/>
      <w:marBottom w:val="0"/>
      <w:divBdr>
        <w:top w:val="none" w:sz="0" w:space="0" w:color="auto"/>
        <w:left w:val="none" w:sz="0" w:space="0" w:color="auto"/>
        <w:bottom w:val="none" w:sz="0" w:space="0" w:color="auto"/>
        <w:right w:val="none" w:sz="0" w:space="0" w:color="auto"/>
      </w:divBdr>
      <w:divsChild>
        <w:div w:id="893351056">
          <w:marLeft w:val="0"/>
          <w:marRight w:val="0"/>
          <w:marTop w:val="0"/>
          <w:marBottom w:val="0"/>
          <w:divBdr>
            <w:top w:val="none" w:sz="0" w:space="0" w:color="auto"/>
            <w:left w:val="none" w:sz="0" w:space="0" w:color="auto"/>
            <w:bottom w:val="none" w:sz="0" w:space="0" w:color="auto"/>
            <w:right w:val="none" w:sz="0" w:space="0" w:color="auto"/>
          </w:divBdr>
        </w:div>
      </w:divsChild>
    </w:div>
    <w:div w:id="1398212788">
      <w:bodyDiv w:val="1"/>
      <w:marLeft w:val="0"/>
      <w:marRight w:val="0"/>
      <w:marTop w:val="0"/>
      <w:marBottom w:val="0"/>
      <w:divBdr>
        <w:top w:val="none" w:sz="0" w:space="0" w:color="auto"/>
        <w:left w:val="none" w:sz="0" w:space="0" w:color="auto"/>
        <w:bottom w:val="none" w:sz="0" w:space="0" w:color="auto"/>
        <w:right w:val="none" w:sz="0" w:space="0" w:color="auto"/>
      </w:divBdr>
      <w:divsChild>
        <w:div w:id="1679232283">
          <w:marLeft w:val="0"/>
          <w:marRight w:val="0"/>
          <w:marTop w:val="0"/>
          <w:marBottom w:val="0"/>
          <w:divBdr>
            <w:top w:val="none" w:sz="0" w:space="0" w:color="auto"/>
            <w:left w:val="none" w:sz="0" w:space="0" w:color="auto"/>
            <w:bottom w:val="none" w:sz="0" w:space="0" w:color="auto"/>
            <w:right w:val="none" w:sz="0" w:space="0" w:color="auto"/>
          </w:divBdr>
        </w:div>
      </w:divsChild>
    </w:div>
    <w:div w:id="1410806516">
      <w:bodyDiv w:val="1"/>
      <w:marLeft w:val="0"/>
      <w:marRight w:val="0"/>
      <w:marTop w:val="0"/>
      <w:marBottom w:val="0"/>
      <w:divBdr>
        <w:top w:val="none" w:sz="0" w:space="0" w:color="auto"/>
        <w:left w:val="none" w:sz="0" w:space="0" w:color="auto"/>
        <w:bottom w:val="none" w:sz="0" w:space="0" w:color="auto"/>
        <w:right w:val="none" w:sz="0" w:space="0" w:color="auto"/>
      </w:divBdr>
    </w:div>
    <w:div w:id="1418594548">
      <w:bodyDiv w:val="1"/>
      <w:marLeft w:val="0"/>
      <w:marRight w:val="0"/>
      <w:marTop w:val="0"/>
      <w:marBottom w:val="0"/>
      <w:divBdr>
        <w:top w:val="none" w:sz="0" w:space="0" w:color="auto"/>
        <w:left w:val="none" w:sz="0" w:space="0" w:color="auto"/>
        <w:bottom w:val="none" w:sz="0" w:space="0" w:color="auto"/>
        <w:right w:val="none" w:sz="0" w:space="0" w:color="auto"/>
      </w:divBdr>
      <w:divsChild>
        <w:div w:id="596788701">
          <w:marLeft w:val="0"/>
          <w:marRight w:val="0"/>
          <w:marTop w:val="0"/>
          <w:marBottom w:val="0"/>
          <w:divBdr>
            <w:top w:val="none" w:sz="0" w:space="0" w:color="auto"/>
            <w:left w:val="none" w:sz="0" w:space="0" w:color="auto"/>
            <w:bottom w:val="none" w:sz="0" w:space="0" w:color="auto"/>
            <w:right w:val="none" w:sz="0" w:space="0" w:color="auto"/>
          </w:divBdr>
        </w:div>
      </w:divsChild>
    </w:div>
    <w:div w:id="1433041023">
      <w:bodyDiv w:val="1"/>
      <w:marLeft w:val="0"/>
      <w:marRight w:val="0"/>
      <w:marTop w:val="0"/>
      <w:marBottom w:val="0"/>
      <w:divBdr>
        <w:top w:val="none" w:sz="0" w:space="0" w:color="auto"/>
        <w:left w:val="none" w:sz="0" w:space="0" w:color="auto"/>
        <w:bottom w:val="none" w:sz="0" w:space="0" w:color="auto"/>
        <w:right w:val="none" w:sz="0" w:space="0" w:color="auto"/>
      </w:divBdr>
      <w:divsChild>
        <w:div w:id="2144928460">
          <w:marLeft w:val="0"/>
          <w:marRight w:val="0"/>
          <w:marTop w:val="0"/>
          <w:marBottom w:val="0"/>
          <w:divBdr>
            <w:top w:val="none" w:sz="0" w:space="0" w:color="auto"/>
            <w:left w:val="none" w:sz="0" w:space="0" w:color="auto"/>
            <w:bottom w:val="none" w:sz="0" w:space="0" w:color="auto"/>
            <w:right w:val="none" w:sz="0" w:space="0" w:color="auto"/>
          </w:divBdr>
        </w:div>
      </w:divsChild>
    </w:div>
    <w:div w:id="1446071248">
      <w:bodyDiv w:val="1"/>
      <w:marLeft w:val="0"/>
      <w:marRight w:val="0"/>
      <w:marTop w:val="0"/>
      <w:marBottom w:val="0"/>
      <w:divBdr>
        <w:top w:val="none" w:sz="0" w:space="0" w:color="auto"/>
        <w:left w:val="none" w:sz="0" w:space="0" w:color="auto"/>
        <w:bottom w:val="none" w:sz="0" w:space="0" w:color="auto"/>
        <w:right w:val="none" w:sz="0" w:space="0" w:color="auto"/>
      </w:divBdr>
      <w:divsChild>
        <w:div w:id="952901917">
          <w:marLeft w:val="0"/>
          <w:marRight w:val="0"/>
          <w:marTop w:val="0"/>
          <w:marBottom w:val="0"/>
          <w:divBdr>
            <w:top w:val="none" w:sz="0" w:space="0" w:color="auto"/>
            <w:left w:val="none" w:sz="0" w:space="0" w:color="auto"/>
            <w:bottom w:val="none" w:sz="0" w:space="0" w:color="auto"/>
            <w:right w:val="none" w:sz="0" w:space="0" w:color="auto"/>
          </w:divBdr>
        </w:div>
      </w:divsChild>
    </w:div>
    <w:div w:id="1458260524">
      <w:bodyDiv w:val="1"/>
      <w:marLeft w:val="0"/>
      <w:marRight w:val="0"/>
      <w:marTop w:val="0"/>
      <w:marBottom w:val="0"/>
      <w:divBdr>
        <w:top w:val="none" w:sz="0" w:space="0" w:color="auto"/>
        <w:left w:val="none" w:sz="0" w:space="0" w:color="auto"/>
        <w:bottom w:val="none" w:sz="0" w:space="0" w:color="auto"/>
        <w:right w:val="none" w:sz="0" w:space="0" w:color="auto"/>
      </w:divBdr>
      <w:divsChild>
        <w:div w:id="743381963">
          <w:marLeft w:val="0"/>
          <w:marRight w:val="0"/>
          <w:marTop w:val="0"/>
          <w:marBottom w:val="0"/>
          <w:divBdr>
            <w:top w:val="none" w:sz="0" w:space="0" w:color="auto"/>
            <w:left w:val="none" w:sz="0" w:space="0" w:color="auto"/>
            <w:bottom w:val="none" w:sz="0" w:space="0" w:color="auto"/>
            <w:right w:val="none" w:sz="0" w:space="0" w:color="auto"/>
          </w:divBdr>
        </w:div>
      </w:divsChild>
    </w:div>
    <w:div w:id="1459228315">
      <w:bodyDiv w:val="1"/>
      <w:marLeft w:val="0"/>
      <w:marRight w:val="0"/>
      <w:marTop w:val="0"/>
      <w:marBottom w:val="0"/>
      <w:divBdr>
        <w:top w:val="none" w:sz="0" w:space="0" w:color="auto"/>
        <w:left w:val="none" w:sz="0" w:space="0" w:color="auto"/>
        <w:bottom w:val="none" w:sz="0" w:space="0" w:color="auto"/>
        <w:right w:val="none" w:sz="0" w:space="0" w:color="auto"/>
      </w:divBdr>
      <w:divsChild>
        <w:div w:id="1657420986">
          <w:marLeft w:val="0"/>
          <w:marRight w:val="0"/>
          <w:marTop w:val="0"/>
          <w:marBottom w:val="0"/>
          <w:divBdr>
            <w:top w:val="none" w:sz="0" w:space="0" w:color="auto"/>
            <w:left w:val="none" w:sz="0" w:space="0" w:color="auto"/>
            <w:bottom w:val="none" w:sz="0" w:space="0" w:color="auto"/>
            <w:right w:val="none" w:sz="0" w:space="0" w:color="auto"/>
          </w:divBdr>
        </w:div>
      </w:divsChild>
    </w:div>
    <w:div w:id="1502741977">
      <w:bodyDiv w:val="1"/>
      <w:marLeft w:val="0"/>
      <w:marRight w:val="0"/>
      <w:marTop w:val="0"/>
      <w:marBottom w:val="0"/>
      <w:divBdr>
        <w:top w:val="none" w:sz="0" w:space="0" w:color="auto"/>
        <w:left w:val="none" w:sz="0" w:space="0" w:color="auto"/>
        <w:bottom w:val="none" w:sz="0" w:space="0" w:color="auto"/>
        <w:right w:val="none" w:sz="0" w:space="0" w:color="auto"/>
      </w:divBdr>
    </w:div>
    <w:div w:id="1507285766">
      <w:bodyDiv w:val="1"/>
      <w:marLeft w:val="0"/>
      <w:marRight w:val="0"/>
      <w:marTop w:val="0"/>
      <w:marBottom w:val="0"/>
      <w:divBdr>
        <w:top w:val="none" w:sz="0" w:space="0" w:color="auto"/>
        <w:left w:val="none" w:sz="0" w:space="0" w:color="auto"/>
        <w:bottom w:val="none" w:sz="0" w:space="0" w:color="auto"/>
        <w:right w:val="none" w:sz="0" w:space="0" w:color="auto"/>
      </w:divBdr>
      <w:divsChild>
        <w:div w:id="546844774">
          <w:marLeft w:val="0"/>
          <w:marRight w:val="0"/>
          <w:marTop w:val="0"/>
          <w:marBottom w:val="0"/>
          <w:divBdr>
            <w:top w:val="none" w:sz="0" w:space="0" w:color="auto"/>
            <w:left w:val="none" w:sz="0" w:space="0" w:color="auto"/>
            <w:bottom w:val="none" w:sz="0" w:space="0" w:color="auto"/>
            <w:right w:val="none" w:sz="0" w:space="0" w:color="auto"/>
          </w:divBdr>
        </w:div>
      </w:divsChild>
    </w:div>
    <w:div w:id="1515920754">
      <w:bodyDiv w:val="1"/>
      <w:marLeft w:val="0"/>
      <w:marRight w:val="0"/>
      <w:marTop w:val="0"/>
      <w:marBottom w:val="0"/>
      <w:divBdr>
        <w:top w:val="none" w:sz="0" w:space="0" w:color="auto"/>
        <w:left w:val="none" w:sz="0" w:space="0" w:color="auto"/>
        <w:bottom w:val="none" w:sz="0" w:space="0" w:color="auto"/>
        <w:right w:val="none" w:sz="0" w:space="0" w:color="auto"/>
      </w:divBdr>
    </w:div>
    <w:div w:id="1524394383">
      <w:bodyDiv w:val="1"/>
      <w:marLeft w:val="0"/>
      <w:marRight w:val="0"/>
      <w:marTop w:val="0"/>
      <w:marBottom w:val="0"/>
      <w:divBdr>
        <w:top w:val="none" w:sz="0" w:space="0" w:color="auto"/>
        <w:left w:val="none" w:sz="0" w:space="0" w:color="auto"/>
        <w:bottom w:val="none" w:sz="0" w:space="0" w:color="auto"/>
        <w:right w:val="none" w:sz="0" w:space="0" w:color="auto"/>
      </w:divBdr>
      <w:divsChild>
        <w:div w:id="778180101">
          <w:marLeft w:val="0"/>
          <w:marRight w:val="0"/>
          <w:marTop w:val="0"/>
          <w:marBottom w:val="0"/>
          <w:divBdr>
            <w:top w:val="none" w:sz="0" w:space="0" w:color="auto"/>
            <w:left w:val="none" w:sz="0" w:space="0" w:color="auto"/>
            <w:bottom w:val="none" w:sz="0" w:space="0" w:color="auto"/>
            <w:right w:val="none" w:sz="0" w:space="0" w:color="auto"/>
          </w:divBdr>
        </w:div>
      </w:divsChild>
    </w:div>
    <w:div w:id="1542092924">
      <w:bodyDiv w:val="1"/>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0"/>
          <w:marTop w:val="0"/>
          <w:marBottom w:val="0"/>
          <w:divBdr>
            <w:top w:val="none" w:sz="0" w:space="0" w:color="auto"/>
            <w:left w:val="none" w:sz="0" w:space="0" w:color="auto"/>
            <w:bottom w:val="none" w:sz="0" w:space="0" w:color="auto"/>
            <w:right w:val="none" w:sz="0" w:space="0" w:color="auto"/>
          </w:divBdr>
        </w:div>
        <w:div w:id="97718789">
          <w:marLeft w:val="0"/>
          <w:marRight w:val="0"/>
          <w:marTop w:val="0"/>
          <w:marBottom w:val="0"/>
          <w:divBdr>
            <w:top w:val="none" w:sz="0" w:space="0" w:color="auto"/>
            <w:left w:val="none" w:sz="0" w:space="0" w:color="auto"/>
            <w:bottom w:val="none" w:sz="0" w:space="0" w:color="auto"/>
            <w:right w:val="none" w:sz="0" w:space="0" w:color="auto"/>
          </w:divBdr>
          <w:divsChild>
            <w:div w:id="1644698973">
              <w:marLeft w:val="0"/>
              <w:marRight w:val="0"/>
              <w:marTop w:val="0"/>
              <w:marBottom w:val="0"/>
              <w:divBdr>
                <w:top w:val="none" w:sz="0" w:space="0" w:color="auto"/>
                <w:left w:val="none" w:sz="0" w:space="0" w:color="auto"/>
                <w:bottom w:val="none" w:sz="0" w:space="0" w:color="auto"/>
                <w:right w:val="none" w:sz="0" w:space="0" w:color="auto"/>
              </w:divBdr>
            </w:div>
            <w:div w:id="152961520">
              <w:marLeft w:val="0"/>
              <w:marRight w:val="0"/>
              <w:marTop w:val="0"/>
              <w:marBottom w:val="0"/>
              <w:divBdr>
                <w:top w:val="none" w:sz="0" w:space="0" w:color="auto"/>
                <w:left w:val="none" w:sz="0" w:space="0" w:color="auto"/>
                <w:bottom w:val="none" w:sz="0" w:space="0" w:color="auto"/>
                <w:right w:val="none" w:sz="0" w:space="0" w:color="auto"/>
              </w:divBdr>
            </w:div>
            <w:div w:id="1814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6316">
      <w:bodyDiv w:val="1"/>
      <w:marLeft w:val="0"/>
      <w:marRight w:val="0"/>
      <w:marTop w:val="0"/>
      <w:marBottom w:val="0"/>
      <w:divBdr>
        <w:top w:val="none" w:sz="0" w:space="0" w:color="auto"/>
        <w:left w:val="none" w:sz="0" w:space="0" w:color="auto"/>
        <w:bottom w:val="none" w:sz="0" w:space="0" w:color="auto"/>
        <w:right w:val="none" w:sz="0" w:space="0" w:color="auto"/>
      </w:divBdr>
      <w:divsChild>
        <w:div w:id="948271745">
          <w:marLeft w:val="0"/>
          <w:marRight w:val="0"/>
          <w:marTop w:val="0"/>
          <w:marBottom w:val="0"/>
          <w:divBdr>
            <w:top w:val="none" w:sz="0" w:space="0" w:color="auto"/>
            <w:left w:val="none" w:sz="0" w:space="0" w:color="auto"/>
            <w:bottom w:val="none" w:sz="0" w:space="0" w:color="auto"/>
            <w:right w:val="none" w:sz="0" w:space="0" w:color="auto"/>
          </w:divBdr>
        </w:div>
      </w:divsChild>
    </w:div>
    <w:div w:id="1563713656">
      <w:bodyDiv w:val="1"/>
      <w:marLeft w:val="0"/>
      <w:marRight w:val="0"/>
      <w:marTop w:val="0"/>
      <w:marBottom w:val="0"/>
      <w:divBdr>
        <w:top w:val="none" w:sz="0" w:space="0" w:color="auto"/>
        <w:left w:val="none" w:sz="0" w:space="0" w:color="auto"/>
        <w:bottom w:val="none" w:sz="0" w:space="0" w:color="auto"/>
        <w:right w:val="none" w:sz="0" w:space="0" w:color="auto"/>
      </w:divBdr>
      <w:divsChild>
        <w:div w:id="783039194">
          <w:marLeft w:val="0"/>
          <w:marRight w:val="0"/>
          <w:marTop w:val="0"/>
          <w:marBottom w:val="0"/>
          <w:divBdr>
            <w:top w:val="none" w:sz="0" w:space="0" w:color="auto"/>
            <w:left w:val="none" w:sz="0" w:space="0" w:color="auto"/>
            <w:bottom w:val="none" w:sz="0" w:space="0" w:color="auto"/>
            <w:right w:val="none" w:sz="0" w:space="0" w:color="auto"/>
          </w:divBdr>
        </w:div>
      </w:divsChild>
    </w:div>
    <w:div w:id="1566798094">
      <w:bodyDiv w:val="1"/>
      <w:marLeft w:val="0"/>
      <w:marRight w:val="0"/>
      <w:marTop w:val="0"/>
      <w:marBottom w:val="0"/>
      <w:divBdr>
        <w:top w:val="none" w:sz="0" w:space="0" w:color="auto"/>
        <w:left w:val="none" w:sz="0" w:space="0" w:color="auto"/>
        <w:bottom w:val="none" w:sz="0" w:space="0" w:color="auto"/>
        <w:right w:val="none" w:sz="0" w:space="0" w:color="auto"/>
      </w:divBdr>
      <w:divsChild>
        <w:div w:id="1810052989">
          <w:marLeft w:val="0"/>
          <w:marRight w:val="0"/>
          <w:marTop w:val="0"/>
          <w:marBottom w:val="0"/>
          <w:divBdr>
            <w:top w:val="none" w:sz="0" w:space="0" w:color="auto"/>
            <w:left w:val="none" w:sz="0" w:space="0" w:color="auto"/>
            <w:bottom w:val="none" w:sz="0" w:space="0" w:color="auto"/>
            <w:right w:val="none" w:sz="0" w:space="0" w:color="auto"/>
          </w:divBdr>
        </w:div>
      </w:divsChild>
    </w:div>
    <w:div w:id="1596594428">
      <w:bodyDiv w:val="1"/>
      <w:marLeft w:val="0"/>
      <w:marRight w:val="0"/>
      <w:marTop w:val="0"/>
      <w:marBottom w:val="0"/>
      <w:divBdr>
        <w:top w:val="none" w:sz="0" w:space="0" w:color="auto"/>
        <w:left w:val="none" w:sz="0" w:space="0" w:color="auto"/>
        <w:bottom w:val="none" w:sz="0" w:space="0" w:color="auto"/>
        <w:right w:val="none" w:sz="0" w:space="0" w:color="auto"/>
      </w:divBdr>
      <w:divsChild>
        <w:div w:id="1510755486">
          <w:marLeft w:val="0"/>
          <w:marRight w:val="0"/>
          <w:marTop w:val="0"/>
          <w:marBottom w:val="0"/>
          <w:divBdr>
            <w:top w:val="none" w:sz="0" w:space="0" w:color="auto"/>
            <w:left w:val="none" w:sz="0" w:space="0" w:color="auto"/>
            <w:bottom w:val="none" w:sz="0" w:space="0" w:color="auto"/>
            <w:right w:val="none" w:sz="0" w:space="0" w:color="auto"/>
          </w:divBdr>
        </w:div>
      </w:divsChild>
    </w:div>
    <w:div w:id="1596934284">
      <w:bodyDiv w:val="1"/>
      <w:marLeft w:val="0"/>
      <w:marRight w:val="0"/>
      <w:marTop w:val="0"/>
      <w:marBottom w:val="0"/>
      <w:divBdr>
        <w:top w:val="none" w:sz="0" w:space="0" w:color="auto"/>
        <w:left w:val="none" w:sz="0" w:space="0" w:color="auto"/>
        <w:bottom w:val="none" w:sz="0" w:space="0" w:color="auto"/>
        <w:right w:val="none" w:sz="0" w:space="0" w:color="auto"/>
      </w:divBdr>
    </w:div>
    <w:div w:id="1626037054">
      <w:bodyDiv w:val="1"/>
      <w:marLeft w:val="0"/>
      <w:marRight w:val="0"/>
      <w:marTop w:val="0"/>
      <w:marBottom w:val="0"/>
      <w:divBdr>
        <w:top w:val="none" w:sz="0" w:space="0" w:color="auto"/>
        <w:left w:val="none" w:sz="0" w:space="0" w:color="auto"/>
        <w:bottom w:val="none" w:sz="0" w:space="0" w:color="auto"/>
        <w:right w:val="none" w:sz="0" w:space="0" w:color="auto"/>
      </w:divBdr>
    </w:div>
    <w:div w:id="1637948838">
      <w:bodyDiv w:val="1"/>
      <w:marLeft w:val="0"/>
      <w:marRight w:val="0"/>
      <w:marTop w:val="0"/>
      <w:marBottom w:val="0"/>
      <w:divBdr>
        <w:top w:val="none" w:sz="0" w:space="0" w:color="auto"/>
        <w:left w:val="none" w:sz="0" w:space="0" w:color="auto"/>
        <w:bottom w:val="none" w:sz="0" w:space="0" w:color="auto"/>
        <w:right w:val="none" w:sz="0" w:space="0" w:color="auto"/>
      </w:divBdr>
      <w:divsChild>
        <w:div w:id="1744719777">
          <w:marLeft w:val="0"/>
          <w:marRight w:val="0"/>
          <w:marTop w:val="0"/>
          <w:marBottom w:val="0"/>
          <w:divBdr>
            <w:top w:val="none" w:sz="0" w:space="0" w:color="auto"/>
            <w:left w:val="none" w:sz="0" w:space="0" w:color="auto"/>
            <w:bottom w:val="none" w:sz="0" w:space="0" w:color="auto"/>
            <w:right w:val="none" w:sz="0" w:space="0" w:color="auto"/>
          </w:divBdr>
        </w:div>
      </w:divsChild>
    </w:div>
    <w:div w:id="1662391600">
      <w:bodyDiv w:val="1"/>
      <w:marLeft w:val="0"/>
      <w:marRight w:val="0"/>
      <w:marTop w:val="0"/>
      <w:marBottom w:val="0"/>
      <w:divBdr>
        <w:top w:val="none" w:sz="0" w:space="0" w:color="auto"/>
        <w:left w:val="none" w:sz="0" w:space="0" w:color="auto"/>
        <w:bottom w:val="none" w:sz="0" w:space="0" w:color="auto"/>
        <w:right w:val="none" w:sz="0" w:space="0" w:color="auto"/>
      </w:divBdr>
      <w:divsChild>
        <w:div w:id="2021465896">
          <w:marLeft w:val="0"/>
          <w:marRight w:val="0"/>
          <w:marTop w:val="0"/>
          <w:marBottom w:val="0"/>
          <w:divBdr>
            <w:top w:val="none" w:sz="0" w:space="0" w:color="auto"/>
            <w:left w:val="none" w:sz="0" w:space="0" w:color="auto"/>
            <w:bottom w:val="none" w:sz="0" w:space="0" w:color="auto"/>
            <w:right w:val="none" w:sz="0" w:space="0" w:color="auto"/>
          </w:divBdr>
        </w:div>
      </w:divsChild>
    </w:div>
    <w:div w:id="1662393659">
      <w:bodyDiv w:val="1"/>
      <w:marLeft w:val="0"/>
      <w:marRight w:val="0"/>
      <w:marTop w:val="0"/>
      <w:marBottom w:val="0"/>
      <w:divBdr>
        <w:top w:val="none" w:sz="0" w:space="0" w:color="auto"/>
        <w:left w:val="none" w:sz="0" w:space="0" w:color="auto"/>
        <w:bottom w:val="none" w:sz="0" w:space="0" w:color="auto"/>
        <w:right w:val="none" w:sz="0" w:space="0" w:color="auto"/>
      </w:divBdr>
      <w:divsChild>
        <w:div w:id="1955867960">
          <w:marLeft w:val="0"/>
          <w:marRight w:val="0"/>
          <w:marTop w:val="0"/>
          <w:marBottom w:val="0"/>
          <w:divBdr>
            <w:top w:val="none" w:sz="0" w:space="0" w:color="auto"/>
            <w:left w:val="none" w:sz="0" w:space="0" w:color="auto"/>
            <w:bottom w:val="none" w:sz="0" w:space="0" w:color="auto"/>
            <w:right w:val="none" w:sz="0" w:space="0" w:color="auto"/>
          </w:divBdr>
        </w:div>
      </w:divsChild>
    </w:div>
    <w:div w:id="1664048224">
      <w:bodyDiv w:val="1"/>
      <w:marLeft w:val="0"/>
      <w:marRight w:val="0"/>
      <w:marTop w:val="0"/>
      <w:marBottom w:val="0"/>
      <w:divBdr>
        <w:top w:val="none" w:sz="0" w:space="0" w:color="auto"/>
        <w:left w:val="none" w:sz="0" w:space="0" w:color="auto"/>
        <w:bottom w:val="none" w:sz="0" w:space="0" w:color="auto"/>
        <w:right w:val="none" w:sz="0" w:space="0" w:color="auto"/>
      </w:divBdr>
    </w:div>
    <w:div w:id="1681394022">
      <w:bodyDiv w:val="1"/>
      <w:marLeft w:val="0"/>
      <w:marRight w:val="0"/>
      <w:marTop w:val="0"/>
      <w:marBottom w:val="0"/>
      <w:divBdr>
        <w:top w:val="none" w:sz="0" w:space="0" w:color="auto"/>
        <w:left w:val="none" w:sz="0" w:space="0" w:color="auto"/>
        <w:bottom w:val="none" w:sz="0" w:space="0" w:color="auto"/>
        <w:right w:val="none" w:sz="0" w:space="0" w:color="auto"/>
      </w:divBdr>
      <w:divsChild>
        <w:div w:id="570232562">
          <w:marLeft w:val="0"/>
          <w:marRight w:val="0"/>
          <w:marTop w:val="0"/>
          <w:marBottom w:val="0"/>
          <w:divBdr>
            <w:top w:val="none" w:sz="0" w:space="0" w:color="auto"/>
            <w:left w:val="none" w:sz="0" w:space="0" w:color="auto"/>
            <w:bottom w:val="none" w:sz="0" w:space="0" w:color="auto"/>
            <w:right w:val="none" w:sz="0" w:space="0" w:color="auto"/>
          </w:divBdr>
        </w:div>
      </w:divsChild>
    </w:div>
    <w:div w:id="1735086510">
      <w:bodyDiv w:val="1"/>
      <w:marLeft w:val="0"/>
      <w:marRight w:val="0"/>
      <w:marTop w:val="0"/>
      <w:marBottom w:val="0"/>
      <w:divBdr>
        <w:top w:val="none" w:sz="0" w:space="0" w:color="auto"/>
        <w:left w:val="none" w:sz="0" w:space="0" w:color="auto"/>
        <w:bottom w:val="none" w:sz="0" w:space="0" w:color="auto"/>
        <w:right w:val="none" w:sz="0" w:space="0" w:color="auto"/>
      </w:divBdr>
      <w:divsChild>
        <w:div w:id="1144350006">
          <w:marLeft w:val="0"/>
          <w:marRight w:val="0"/>
          <w:marTop w:val="0"/>
          <w:marBottom w:val="0"/>
          <w:divBdr>
            <w:top w:val="none" w:sz="0" w:space="0" w:color="auto"/>
            <w:left w:val="none" w:sz="0" w:space="0" w:color="auto"/>
            <w:bottom w:val="none" w:sz="0" w:space="0" w:color="auto"/>
            <w:right w:val="none" w:sz="0" w:space="0" w:color="auto"/>
          </w:divBdr>
        </w:div>
      </w:divsChild>
    </w:div>
    <w:div w:id="1763063154">
      <w:bodyDiv w:val="1"/>
      <w:marLeft w:val="0"/>
      <w:marRight w:val="0"/>
      <w:marTop w:val="0"/>
      <w:marBottom w:val="0"/>
      <w:divBdr>
        <w:top w:val="none" w:sz="0" w:space="0" w:color="auto"/>
        <w:left w:val="none" w:sz="0" w:space="0" w:color="auto"/>
        <w:bottom w:val="none" w:sz="0" w:space="0" w:color="auto"/>
        <w:right w:val="none" w:sz="0" w:space="0" w:color="auto"/>
      </w:divBdr>
    </w:div>
    <w:div w:id="1765420984">
      <w:bodyDiv w:val="1"/>
      <w:marLeft w:val="0"/>
      <w:marRight w:val="0"/>
      <w:marTop w:val="0"/>
      <w:marBottom w:val="0"/>
      <w:divBdr>
        <w:top w:val="none" w:sz="0" w:space="0" w:color="auto"/>
        <w:left w:val="none" w:sz="0" w:space="0" w:color="auto"/>
        <w:bottom w:val="none" w:sz="0" w:space="0" w:color="auto"/>
        <w:right w:val="none" w:sz="0" w:space="0" w:color="auto"/>
      </w:divBdr>
      <w:divsChild>
        <w:div w:id="1427537621">
          <w:marLeft w:val="0"/>
          <w:marRight w:val="0"/>
          <w:marTop w:val="0"/>
          <w:marBottom w:val="0"/>
          <w:divBdr>
            <w:top w:val="none" w:sz="0" w:space="0" w:color="auto"/>
            <w:left w:val="none" w:sz="0" w:space="0" w:color="auto"/>
            <w:bottom w:val="none" w:sz="0" w:space="0" w:color="auto"/>
            <w:right w:val="none" w:sz="0" w:space="0" w:color="auto"/>
          </w:divBdr>
        </w:div>
      </w:divsChild>
    </w:div>
    <w:div w:id="1777677802">
      <w:bodyDiv w:val="1"/>
      <w:marLeft w:val="0"/>
      <w:marRight w:val="0"/>
      <w:marTop w:val="0"/>
      <w:marBottom w:val="0"/>
      <w:divBdr>
        <w:top w:val="none" w:sz="0" w:space="0" w:color="auto"/>
        <w:left w:val="none" w:sz="0" w:space="0" w:color="auto"/>
        <w:bottom w:val="none" w:sz="0" w:space="0" w:color="auto"/>
        <w:right w:val="none" w:sz="0" w:space="0" w:color="auto"/>
      </w:divBdr>
      <w:divsChild>
        <w:div w:id="1875969888">
          <w:marLeft w:val="0"/>
          <w:marRight w:val="0"/>
          <w:marTop w:val="0"/>
          <w:marBottom w:val="0"/>
          <w:divBdr>
            <w:top w:val="none" w:sz="0" w:space="0" w:color="auto"/>
            <w:left w:val="none" w:sz="0" w:space="0" w:color="auto"/>
            <w:bottom w:val="none" w:sz="0" w:space="0" w:color="auto"/>
            <w:right w:val="none" w:sz="0" w:space="0" w:color="auto"/>
          </w:divBdr>
        </w:div>
      </w:divsChild>
    </w:div>
    <w:div w:id="1785075609">
      <w:bodyDiv w:val="1"/>
      <w:marLeft w:val="0"/>
      <w:marRight w:val="0"/>
      <w:marTop w:val="0"/>
      <w:marBottom w:val="0"/>
      <w:divBdr>
        <w:top w:val="none" w:sz="0" w:space="0" w:color="auto"/>
        <w:left w:val="none" w:sz="0" w:space="0" w:color="auto"/>
        <w:bottom w:val="none" w:sz="0" w:space="0" w:color="auto"/>
        <w:right w:val="none" w:sz="0" w:space="0" w:color="auto"/>
      </w:divBdr>
      <w:divsChild>
        <w:div w:id="1022510057">
          <w:marLeft w:val="0"/>
          <w:marRight w:val="0"/>
          <w:marTop w:val="0"/>
          <w:marBottom w:val="0"/>
          <w:divBdr>
            <w:top w:val="none" w:sz="0" w:space="0" w:color="auto"/>
            <w:left w:val="none" w:sz="0" w:space="0" w:color="auto"/>
            <w:bottom w:val="none" w:sz="0" w:space="0" w:color="auto"/>
            <w:right w:val="none" w:sz="0" w:space="0" w:color="auto"/>
          </w:divBdr>
        </w:div>
      </w:divsChild>
    </w:div>
    <w:div w:id="1802068349">
      <w:bodyDiv w:val="1"/>
      <w:marLeft w:val="0"/>
      <w:marRight w:val="0"/>
      <w:marTop w:val="0"/>
      <w:marBottom w:val="0"/>
      <w:divBdr>
        <w:top w:val="none" w:sz="0" w:space="0" w:color="auto"/>
        <w:left w:val="none" w:sz="0" w:space="0" w:color="auto"/>
        <w:bottom w:val="none" w:sz="0" w:space="0" w:color="auto"/>
        <w:right w:val="none" w:sz="0" w:space="0" w:color="auto"/>
      </w:divBdr>
      <w:divsChild>
        <w:div w:id="2056587454">
          <w:marLeft w:val="0"/>
          <w:marRight w:val="0"/>
          <w:marTop w:val="0"/>
          <w:marBottom w:val="0"/>
          <w:divBdr>
            <w:top w:val="none" w:sz="0" w:space="0" w:color="auto"/>
            <w:left w:val="none" w:sz="0" w:space="0" w:color="auto"/>
            <w:bottom w:val="none" w:sz="0" w:space="0" w:color="auto"/>
            <w:right w:val="none" w:sz="0" w:space="0" w:color="auto"/>
          </w:divBdr>
        </w:div>
      </w:divsChild>
    </w:div>
    <w:div w:id="1808861986">
      <w:bodyDiv w:val="1"/>
      <w:marLeft w:val="0"/>
      <w:marRight w:val="0"/>
      <w:marTop w:val="0"/>
      <w:marBottom w:val="0"/>
      <w:divBdr>
        <w:top w:val="none" w:sz="0" w:space="0" w:color="auto"/>
        <w:left w:val="none" w:sz="0" w:space="0" w:color="auto"/>
        <w:bottom w:val="none" w:sz="0" w:space="0" w:color="auto"/>
        <w:right w:val="none" w:sz="0" w:space="0" w:color="auto"/>
      </w:divBdr>
      <w:divsChild>
        <w:div w:id="399521972">
          <w:marLeft w:val="0"/>
          <w:marRight w:val="0"/>
          <w:marTop w:val="0"/>
          <w:marBottom w:val="0"/>
          <w:divBdr>
            <w:top w:val="none" w:sz="0" w:space="0" w:color="auto"/>
            <w:left w:val="none" w:sz="0" w:space="0" w:color="auto"/>
            <w:bottom w:val="none" w:sz="0" w:space="0" w:color="auto"/>
            <w:right w:val="none" w:sz="0" w:space="0" w:color="auto"/>
          </w:divBdr>
        </w:div>
        <w:div w:id="1874075730">
          <w:marLeft w:val="0"/>
          <w:marRight w:val="0"/>
          <w:marTop w:val="0"/>
          <w:marBottom w:val="0"/>
          <w:divBdr>
            <w:top w:val="none" w:sz="0" w:space="0" w:color="auto"/>
            <w:left w:val="none" w:sz="0" w:space="0" w:color="auto"/>
            <w:bottom w:val="none" w:sz="0" w:space="0" w:color="auto"/>
            <w:right w:val="none" w:sz="0" w:space="0" w:color="auto"/>
          </w:divBdr>
        </w:div>
      </w:divsChild>
    </w:div>
    <w:div w:id="1843622271">
      <w:bodyDiv w:val="1"/>
      <w:marLeft w:val="0"/>
      <w:marRight w:val="0"/>
      <w:marTop w:val="0"/>
      <w:marBottom w:val="0"/>
      <w:divBdr>
        <w:top w:val="none" w:sz="0" w:space="0" w:color="auto"/>
        <w:left w:val="none" w:sz="0" w:space="0" w:color="auto"/>
        <w:bottom w:val="none" w:sz="0" w:space="0" w:color="auto"/>
        <w:right w:val="none" w:sz="0" w:space="0" w:color="auto"/>
      </w:divBdr>
      <w:divsChild>
        <w:div w:id="1894384476">
          <w:marLeft w:val="0"/>
          <w:marRight w:val="0"/>
          <w:marTop w:val="0"/>
          <w:marBottom w:val="0"/>
          <w:divBdr>
            <w:top w:val="none" w:sz="0" w:space="0" w:color="auto"/>
            <w:left w:val="none" w:sz="0" w:space="0" w:color="auto"/>
            <w:bottom w:val="none" w:sz="0" w:space="0" w:color="auto"/>
            <w:right w:val="none" w:sz="0" w:space="0" w:color="auto"/>
          </w:divBdr>
        </w:div>
      </w:divsChild>
    </w:div>
    <w:div w:id="1854999396">
      <w:bodyDiv w:val="1"/>
      <w:marLeft w:val="0"/>
      <w:marRight w:val="0"/>
      <w:marTop w:val="0"/>
      <w:marBottom w:val="0"/>
      <w:divBdr>
        <w:top w:val="none" w:sz="0" w:space="0" w:color="auto"/>
        <w:left w:val="none" w:sz="0" w:space="0" w:color="auto"/>
        <w:bottom w:val="none" w:sz="0" w:space="0" w:color="auto"/>
        <w:right w:val="none" w:sz="0" w:space="0" w:color="auto"/>
      </w:divBdr>
      <w:divsChild>
        <w:div w:id="805782215">
          <w:marLeft w:val="0"/>
          <w:marRight w:val="0"/>
          <w:marTop w:val="0"/>
          <w:marBottom w:val="0"/>
          <w:divBdr>
            <w:top w:val="none" w:sz="0" w:space="0" w:color="auto"/>
            <w:left w:val="none" w:sz="0" w:space="0" w:color="auto"/>
            <w:bottom w:val="none" w:sz="0" w:space="0" w:color="auto"/>
            <w:right w:val="none" w:sz="0" w:space="0" w:color="auto"/>
          </w:divBdr>
        </w:div>
      </w:divsChild>
    </w:div>
    <w:div w:id="1859616638">
      <w:bodyDiv w:val="1"/>
      <w:marLeft w:val="0"/>
      <w:marRight w:val="0"/>
      <w:marTop w:val="0"/>
      <w:marBottom w:val="0"/>
      <w:divBdr>
        <w:top w:val="none" w:sz="0" w:space="0" w:color="auto"/>
        <w:left w:val="none" w:sz="0" w:space="0" w:color="auto"/>
        <w:bottom w:val="none" w:sz="0" w:space="0" w:color="auto"/>
        <w:right w:val="none" w:sz="0" w:space="0" w:color="auto"/>
      </w:divBdr>
      <w:divsChild>
        <w:div w:id="396127376">
          <w:marLeft w:val="0"/>
          <w:marRight w:val="0"/>
          <w:marTop w:val="0"/>
          <w:marBottom w:val="0"/>
          <w:divBdr>
            <w:top w:val="none" w:sz="0" w:space="0" w:color="auto"/>
            <w:left w:val="none" w:sz="0" w:space="0" w:color="auto"/>
            <w:bottom w:val="none" w:sz="0" w:space="0" w:color="auto"/>
            <w:right w:val="none" w:sz="0" w:space="0" w:color="auto"/>
          </w:divBdr>
        </w:div>
      </w:divsChild>
    </w:div>
    <w:div w:id="1861502598">
      <w:bodyDiv w:val="1"/>
      <w:marLeft w:val="0"/>
      <w:marRight w:val="0"/>
      <w:marTop w:val="0"/>
      <w:marBottom w:val="0"/>
      <w:divBdr>
        <w:top w:val="none" w:sz="0" w:space="0" w:color="auto"/>
        <w:left w:val="none" w:sz="0" w:space="0" w:color="auto"/>
        <w:bottom w:val="none" w:sz="0" w:space="0" w:color="auto"/>
        <w:right w:val="none" w:sz="0" w:space="0" w:color="auto"/>
      </w:divBdr>
      <w:divsChild>
        <w:div w:id="999818323">
          <w:marLeft w:val="0"/>
          <w:marRight w:val="0"/>
          <w:marTop w:val="0"/>
          <w:marBottom w:val="0"/>
          <w:divBdr>
            <w:top w:val="none" w:sz="0" w:space="0" w:color="auto"/>
            <w:left w:val="none" w:sz="0" w:space="0" w:color="auto"/>
            <w:bottom w:val="none" w:sz="0" w:space="0" w:color="auto"/>
            <w:right w:val="none" w:sz="0" w:space="0" w:color="auto"/>
          </w:divBdr>
        </w:div>
      </w:divsChild>
    </w:div>
    <w:div w:id="1864974133">
      <w:bodyDiv w:val="1"/>
      <w:marLeft w:val="0"/>
      <w:marRight w:val="0"/>
      <w:marTop w:val="0"/>
      <w:marBottom w:val="0"/>
      <w:divBdr>
        <w:top w:val="none" w:sz="0" w:space="0" w:color="auto"/>
        <w:left w:val="none" w:sz="0" w:space="0" w:color="auto"/>
        <w:bottom w:val="none" w:sz="0" w:space="0" w:color="auto"/>
        <w:right w:val="none" w:sz="0" w:space="0" w:color="auto"/>
      </w:divBdr>
    </w:div>
    <w:div w:id="1889222162">
      <w:bodyDiv w:val="1"/>
      <w:marLeft w:val="0"/>
      <w:marRight w:val="0"/>
      <w:marTop w:val="0"/>
      <w:marBottom w:val="0"/>
      <w:divBdr>
        <w:top w:val="none" w:sz="0" w:space="0" w:color="auto"/>
        <w:left w:val="none" w:sz="0" w:space="0" w:color="auto"/>
        <w:bottom w:val="none" w:sz="0" w:space="0" w:color="auto"/>
        <w:right w:val="none" w:sz="0" w:space="0" w:color="auto"/>
      </w:divBdr>
      <w:divsChild>
        <w:div w:id="568424579">
          <w:marLeft w:val="0"/>
          <w:marRight w:val="0"/>
          <w:marTop w:val="0"/>
          <w:marBottom w:val="0"/>
          <w:divBdr>
            <w:top w:val="none" w:sz="0" w:space="0" w:color="auto"/>
            <w:left w:val="none" w:sz="0" w:space="0" w:color="auto"/>
            <w:bottom w:val="none" w:sz="0" w:space="0" w:color="auto"/>
            <w:right w:val="none" w:sz="0" w:space="0" w:color="auto"/>
          </w:divBdr>
        </w:div>
      </w:divsChild>
    </w:div>
    <w:div w:id="1897545667">
      <w:bodyDiv w:val="1"/>
      <w:marLeft w:val="0"/>
      <w:marRight w:val="0"/>
      <w:marTop w:val="0"/>
      <w:marBottom w:val="0"/>
      <w:divBdr>
        <w:top w:val="none" w:sz="0" w:space="0" w:color="auto"/>
        <w:left w:val="none" w:sz="0" w:space="0" w:color="auto"/>
        <w:bottom w:val="none" w:sz="0" w:space="0" w:color="auto"/>
        <w:right w:val="none" w:sz="0" w:space="0" w:color="auto"/>
      </w:divBdr>
      <w:divsChild>
        <w:div w:id="324477974">
          <w:marLeft w:val="0"/>
          <w:marRight w:val="0"/>
          <w:marTop w:val="0"/>
          <w:marBottom w:val="0"/>
          <w:divBdr>
            <w:top w:val="none" w:sz="0" w:space="0" w:color="auto"/>
            <w:left w:val="none" w:sz="0" w:space="0" w:color="auto"/>
            <w:bottom w:val="none" w:sz="0" w:space="0" w:color="auto"/>
            <w:right w:val="none" w:sz="0" w:space="0" w:color="auto"/>
          </w:divBdr>
        </w:div>
      </w:divsChild>
    </w:div>
    <w:div w:id="1899365017">
      <w:bodyDiv w:val="1"/>
      <w:marLeft w:val="0"/>
      <w:marRight w:val="0"/>
      <w:marTop w:val="0"/>
      <w:marBottom w:val="0"/>
      <w:divBdr>
        <w:top w:val="none" w:sz="0" w:space="0" w:color="auto"/>
        <w:left w:val="none" w:sz="0" w:space="0" w:color="auto"/>
        <w:bottom w:val="none" w:sz="0" w:space="0" w:color="auto"/>
        <w:right w:val="none" w:sz="0" w:space="0" w:color="auto"/>
      </w:divBdr>
      <w:divsChild>
        <w:div w:id="1813673034">
          <w:marLeft w:val="0"/>
          <w:marRight w:val="0"/>
          <w:marTop w:val="0"/>
          <w:marBottom w:val="0"/>
          <w:divBdr>
            <w:top w:val="none" w:sz="0" w:space="0" w:color="auto"/>
            <w:left w:val="none" w:sz="0" w:space="0" w:color="auto"/>
            <w:bottom w:val="none" w:sz="0" w:space="0" w:color="auto"/>
            <w:right w:val="none" w:sz="0" w:space="0" w:color="auto"/>
          </w:divBdr>
        </w:div>
      </w:divsChild>
    </w:div>
    <w:div w:id="1917738649">
      <w:bodyDiv w:val="1"/>
      <w:marLeft w:val="0"/>
      <w:marRight w:val="0"/>
      <w:marTop w:val="0"/>
      <w:marBottom w:val="0"/>
      <w:divBdr>
        <w:top w:val="none" w:sz="0" w:space="0" w:color="auto"/>
        <w:left w:val="none" w:sz="0" w:space="0" w:color="auto"/>
        <w:bottom w:val="none" w:sz="0" w:space="0" w:color="auto"/>
        <w:right w:val="none" w:sz="0" w:space="0" w:color="auto"/>
      </w:divBdr>
      <w:divsChild>
        <w:div w:id="133452575">
          <w:marLeft w:val="0"/>
          <w:marRight w:val="0"/>
          <w:marTop w:val="0"/>
          <w:marBottom w:val="0"/>
          <w:divBdr>
            <w:top w:val="none" w:sz="0" w:space="0" w:color="auto"/>
            <w:left w:val="none" w:sz="0" w:space="0" w:color="auto"/>
            <w:bottom w:val="none" w:sz="0" w:space="0" w:color="auto"/>
            <w:right w:val="none" w:sz="0" w:space="0" w:color="auto"/>
          </w:divBdr>
        </w:div>
      </w:divsChild>
    </w:div>
    <w:div w:id="1922761266">
      <w:bodyDiv w:val="1"/>
      <w:marLeft w:val="0"/>
      <w:marRight w:val="0"/>
      <w:marTop w:val="0"/>
      <w:marBottom w:val="0"/>
      <w:divBdr>
        <w:top w:val="none" w:sz="0" w:space="0" w:color="auto"/>
        <w:left w:val="none" w:sz="0" w:space="0" w:color="auto"/>
        <w:bottom w:val="none" w:sz="0" w:space="0" w:color="auto"/>
        <w:right w:val="none" w:sz="0" w:space="0" w:color="auto"/>
      </w:divBdr>
      <w:divsChild>
        <w:div w:id="237133490">
          <w:marLeft w:val="0"/>
          <w:marRight w:val="0"/>
          <w:marTop w:val="0"/>
          <w:marBottom w:val="0"/>
          <w:divBdr>
            <w:top w:val="none" w:sz="0" w:space="0" w:color="auto"/>
            <w:left w:val="none" w:sz="0" w:space="0" w:color="auto"/>
            <w:bottom w:val="none" w:sz="0" w:space="0" w:color="auto"/>
            <w:right w:val="none" w:sz="0" w:space="0" w:color="auto"/>
          </w:divBdr>
        </w:div>
      </w:divsChild>
    </w:div>
    <w:div w:id="1924144463">
      <w:bodyDiv w:val="1"/>
      <w:marLeft w:val="0"/>
      <w:marRight w:val="0"/>
      <w:marTop w:val="0"/>
      <w:marBottom w:val="0"/>
      <w:divBdr>
        <w:top w:val="none" w:sz="0" w:space="0" w:color="auto"/>
        <w:left w:val="none" w:sz="0" w:space="0" w:color="auto"/>
        <w:bottom w:val="none" w:sz="0" w:space="0" w:color="auto"/>
        <w:right w:val="none" w:sz="0" w:space="0" w:color="auto"/>
      </w:divBdr>
      <w:divsChild>
        <w:div w:id="1196036841">
          <w:marLeft w:val="0"/>
          <w:marRight w:val="0"/>
          <w:marTop w:val="0"/>
          <w:marBottom w:val="0"/>
          <w:divBdr>
            <w:top w:val="none" w:sz="0" w:space="0" w:color="auto"/>
            <w:left w:val="none" w:sz="0" w:space="0" w:color="auto"/>
            <w:bottom w:val="none" w:sz="0" w:space="0" w:color="auto"/>
            <w:right w:val="none" w:sz="0" w:space="0" w:color="auto"/>
          </w:divBdr>
        </w:div>
      </w:divsChild>
    </w:div>
    <w:div w:id="1926837145">
      <w:bodyDiv w:val="1"/>
      <w:marLeft w:val="0"/>
      <w:marRight w:val="0"/>
      <w:marTop w:val="0"/>
      <w:marBottom w:val="0"/>
      <w:divBdr>
        <w:top w:val="none" w:sz="0" w:space="0" w:color="auto"/>
        <w:left w:val="none" w:sz="0" w:space="0" w:color="auto"/>
        <w:bottom w:val="none" w:sz="0" w:space="0" w:color="auto"/>
        <w:right w:val="none" w:sz="0" w:space="0" w:color="auto"/>
      </w:divBdr>
      <w:divsChild>
        <w:div w:id="393548204">
          <w:marLeft w:val="0"/>
          <w:marRight w:val="0"/>
          <w:marTop w:val="0"/>
          <w:marBottom w:val="0"/>
          <w:divBdr>
            <w:top w:val="none" w:sz="0" w:space="0" w:color="auto"/>
            <w:left w:val="none" w:sz="0" w:space="0" w:color="auto"/>
            <w:bottom w:val="none" w:sz="0" w:space="0" w:color="auto"/>
            <w:right w:val="none" w:sz="0" w:space="0" w:color="auto"/>
          </w:divBdr>
        </w:div>
      </w:divsChild>
    </w:div>
    <w:div w:id="1933662969">
      <w:bodyDiv w:val="1"/>
      <w:marLeft w:val="0"/>
      <w:marRight w:val="0"/>
      <w:marTop w:val="0"/>
      <w:marBottom w:val="0"/>
      <w:divBdr>
        <w:top w:val="none" w:sz="0" w:space="0" w:color="auto"/>
        <w:left w:val="none" w:sz="0" w:space="0" w:color="auto"/>
        <w:bottom w:val="none" w:sz="0" w:space="0" w:color="auto"/>
        <w:right w:val="none" w:sz="0" w:space="0" w:color="auto"/>
      </w:divBdr>
    </w:div>
    <w:div w:id="1951812529">
      <w:bodyDiv w:val="1"/>
      <w:marLeft w:val="0"/>
      <w:marRight w:val="0"/>
      <w:marTop w:val="0"/>
      <w:marBottom w:val="0"/>
      <w:divBdr>
        <w:top w:val="none" w:sz="0" w:space="0" w:color="auto"/>
        <w:left w:val="none" w:sz="0" w:space="0" w:color="auto"/>
        <w:bottom w:val="none" w:sz="0" w:space="0" w:color="auto"/>
        <w:right w:val="none" w:sz="0" w:space="0" w:color="auto"/>
      </w:divBdr>
      <w:divsChild>
        <w:div w:id="1775249964">
          <w:marLeft w:val="0"/>
          <w:marRight w:val="0"/>
          <w:marTop w:val="0"/>
          <w:marBottom w:val="0"/>
          <w:divBdr>
            <w:top w:val="none" w:sz="0" w:space="0" w:color="auto"/>
            <w:left w:val="none" w:sz="0" w:space="0" w:color="auto"/>
            <w:bottom w:val="none" w:sz="0" w:space="0" w:color="auto"/>
            <w:right w:val="none" w:sz="0" w:space="0" w:color="auto"/>
          </w:divBdr>
        </w:div>
      </w:divsChild>
    </w:div>
    <w:div w:id="1952518283">
      <w:bodyDiv w:val="1"/>
      <w:marLeft w:val="0"/>
      <w:marRight w:val="0"/>
      <w:marTop w:val="0"/>
      <w:marBottom w:val="0"/>
      <w:divBdr>
        <w:top w:val="none" w:sz="0" w:space="0" w:color="auto"/>
        <w:left w:val="none" w:sz="0" w:space="0" w:color="auto"/>
        <w:bottom w:val="none" w:sz="0" w:space="0" w:color="auto"/>
        <w:right w:val="none" w:sz="0" w:space="0" w:color="auto"/>
      </w:divBdr>
      <w:divsChild>
        <w:div w:id="28998571">
          <w:marLeft w:val="0"/>
          <w:marRight w:val="0"/>
          <w:marTop w:val="0"/>
          <w:marBottom w:val="0"/>
          <w:divBdr>
            <w:top w:val="none" w:sz="0" w:space="0" w:color="auto"/>
            <w:left w:val="none" w:sz="0" w:space="0" w:color="auto"/>
            <w:bottom w:val="none" w:sz="0" w:space="0" w:color="auto"/>
            <w:right w:val="none" w:sz="0" w:space="0" w:color="auto"/>
          </w:divBdr>
        </w:div>
      </w:divsChild>
    </w:div>
    <w:div w:id="1955750145">
      <w:bodyDiv w:val="1"/>
      <w:marLeft w:val="0"/>
      <w:marRight w:val="0"/>
      <w:marTop w:val="0"/>
      <w:marBottom w:val="0"/>
      <w:divBdr>
        <w:top w:val="none" w:sz="0" w:space="0" w:color="auto"/>
        <w:left w:val="none" w:sz="0" w:space="0" w:color="auto"/>
        <w:bottom w:val="none" w:sz="0" w:space="0" w:color="auto"/>
        <w:right w:val="none" w:sz="0" w:space="0" w:color="auto"/>
      </w:divBdr>
    </w:div>
    <w:div w:id="1957323167">
      <w:bodyDiv w:val="1"/>
      <w:marLeft w:val="0"/>
      <w:marRight w:val="0"/>
      <w:marTop w:val="0"/>
      <w:marBottom w:val="0"/>
      <w:divBdr>
        <w:top w:val="none" w:sz="0" w:space="0" w:color="auto"/>
        <w:left w:val="none" w:sz="0" w:space="0" w:color="auto"/>
        <w:bottom w:val="none" w:sz="0" w:space="0" w:color="auto"/>
        <w:right w:val="none" w:sz="0" w:space="0" w:color="auto"/>
      </w:divBdr>
      <w:divsChild>
        <w:div w:id="58092948">
          <w:marLeft w:val="0"/>
          <w:marRight w:val="0"/>
          <w:marTop w:val="0"/>
          <w:marBottom w:val="0"/>
          <w:divBdr>
            <w:top w:val="none" w:sz="0" w:space="0" w:color="auto"/>
            <w:left w:val="none" w:sz="0" w:space="0" w:color="auto"/>
            <w:bottom w:val="none" w:sz="0" w:space="0" w:color="auto"/>
            <w:right w:val="none" w:sz="0" w:space="0" w:color="auto"/>
          </w:divBdr>
        </w:div>
      </w:divsChild>
    </w:div>
    <w:div w:id="1967852441">
      <w:bodyDiv w:val="1"/>
      <w:marLeft w:val="0"/>
      <w:marRight w:val="0"/>
      <w:marTop w:val="0"/>
      <w:marBottom w:val="0"/>
      <w:divBdr>
        <w:top w:val="none" w:sz="0" w:space="0" w:color="auto"/>
        <w:left w:val="none" w:sz="0" w:space="0" w:color="auto"/>
        <w:bottom w:val="none" w:sz="0" w:space="0" w:color="auto"/>
        <w:right w:val="none" w:sz="0" w:space="0" w:color="auto"/>
      </w:divBdr>
      <w:divsChild>
        <w:div w:id="1140346645">
          <w:marLeft w:val="0"/>
          <w:marRight w:val="0"/>
          <w:marTop w:val="0"/>
          <w:marBottom w:val="0"/>
          <w:divBdr>
            <w:top w:val="none" w:sz="0" w:space="0" w:color="auto"/>
            <w:left w:val="none" w:sz="0" w:space="0" w:color="auto"/>
            <w:bottom w:val="none" w:sz="0" w:space="0" w:color="auto"/>
            <w:right w:val="none" w:sz="0" w:space="0" w:color="auto"/>
          </w:divBdr>
        </w:div>
      </w:divsChild>
    </w:div>
    <w:div w:id="1978099745">
      <w:bodyDiv w:val="1"/>
      <w:marLeft w:val="0"/>
      <w:marRight w:val="0"/>
      <w:marTop w:val="0"/>
      <w:marBottom w:val="0"/>
      <w:divBdr>
        <w:top w:val="none" w:sz="0" w:space="0" w:color="auto"/>
        <w:left w:val="none" w:sz="0" w:space="0" w:color="auto"/>
        <w:bottom w:val="none" w:sz="0" w:space="0" w:color="auto"/>
        <w:right w:val="none" w:sz="0" w:space="0" w:color="auto"/>
      </w:divBdr>
      <w:divsChild>
        <w:div w:id="176696319">
          <w:marLeft w:val="0"/>
          <w:marRight w:val="0"/>
          <w:marTop w:val="0"/>
          <w:marBottom w:val="0"/>
          <w:divBdr>
            <w:top w:val="none" w:sz="0" w:space="0" w:color="auto"/>
            <w:left w:val="none" w:sz="0" w:space="0" w:color="auto"/>
            <w:bottom w:val="none" w:sz="0" w:space="0" w:color="auto"/>
            <w:right w:val="none" w:sz="0" w:space="0" w:color="auto"/>
          </w:divBdr>
        </w:div>
      </w:divsChild>
    </w:div>
    <w:div w:id="1981618994">
      <w:bodyDiv w:val="1"/>
      <w:marLeft w:val="0"/>
      <w:marRight w:val="0"/>
      <w:marTop w:val="0"/>
      <w:marBottom w:val="0"/>
      <w:divBdr>
        <w:top w:val="none" w:sz="0" w:space="0" w:color="auto"/>
        <w:left w:val="none" w:sz="0" w:space="0" w:color="auto"/>
        <w:bottom w:val="none" w:sz="0" w:space="0" w:color="auto"/>
        <w:right w:val="none" w:sz="0" w:space="0" w:color="auto"/>
      </w:divBdr>
    </w:div>
    <w:div w:id="1994287602">
      <w:bodyDiv w:val="1"/>
      <w:marLeft w:val="0"/>
      <w:marRight w:val="0"/>
      <w:marTop w:val="0"/>
      <w:marBottom w:val="0"/>
      <w:divBdr>
        <w:top w:val="none" w:sz="0" w:space="0" w:color="auto"/>
        <w:left w:val="none" w:sz="0" w:space="0" w:color="auto"/>
        <w:bottom w:val="none" w:sz="0" w:space="0" w:color="auto"/>
        <w:right w:val="none" w:sz="0" w:space="0" w:color="auto"/>
      </w:divBdr>
      <w:divsChild>
        <w:div w:id="477306328">
          <w:marLeft w:val="0"/>
          <w:marRight w:val="0"/>
          <w:marTop w:val="0"/>
          <w:marBottom w:val="0"/>
          <w:divBdr>
            <w:top w:val="none" w:sz="0" w:space="0" w:color="auto"/>
            <w:left w:val="none" w:sz="0" w:space="0" w:color="auto"/>
            <w:bottom w:val="none" w:sz="0" w:space="0" w:color="auto"/>
            <w:right w:val="none" w:sz="0" w:space="0" w:color="auto"/>
          </w:divBdr>
        </w:div>
      </w:divsChild>
    </w:div>
    <w:div w:id="1998024535">
      <w:bodyDiv w:val="1"/>
      <w:marLeft w:val="0"/>
      <w:marRight w:val="0"/>
      <w:marTop w:val="0"/>
      <w:marBottom w:val="0"/>
      <w:divBdr>
        <w:top w:val="none" w:sz="0" w:space="0" w:color="auto"/>
        <w:left w:val="none" w:sz="0" w:space="0" w:color="auto"/>
        <w:bottom w:val="none" w:sz="0" w:space="0" w:color="auto"/>
        <w:right w:val="none" w:sz="0" w:space="0" w:color="auto"/>
      </w:divBdr>
      <w:divsChild>
        <w:div w:id="1575966702">
          <w:marLeft w:val="0"/>
          <w:marRight w:val="0"/>
          <w:marTop w:val="0"/>
          <w:marBottom w:val="0"/>
          <w:divBdr>
            <w:top w:val="none" w:sz="0" w:space="0" w:color="auto"/>
            <w:left w:val="none" w:sz="0" w:space="0" w:color="auto"/>
            <w:bottom w:val="none" w:sz="0" w:space="0" w:color="auto"/>
            <w:right w:val="none" w:sz="0" w:space="0" w:color="auto"/>
          </w:divBdr>
        </w:div>
      </w:divsChild>
    </w:div>
    <w:div w:id="2000186442">
      <w:bodyDiv w:val="1"/>
      <w:marLeft w:val="0"/>
      <w:marRight w:val="0"/>
      <w:marTop w:val="0"/>
      <w:marBottom w:val="0"/>
      <w:divBdr>
        <w:top w:val="none" w:sz="0" w:space="0" w:color="auto"/>
        <w:left w:val="none" w:sz="0" w:space="0" w:color="auto"/>
        <w:bottom w:val="none" w:sz="0" w:space="0" w:color="auto"/>
        <w:right w:val="none" w:sz="0" w:space="0" w:color="auto"/>
      </w:divBdr>
      <w:divsChild>
        <w:div w:id="1859394288">
          <w:marLeft w:val="0"/>
          <w:marRight w:val="0"/>
          <w:marTop w:val="0"/>
          <w:marBottom w:val="0"/>
          <w:divBdr>
            <w:top w:val="none" w:sz="0" w:space="0" w:color="auto"/>
            <w:left w:val="none" w:sz="0" w:space="0" w:color="auto"/>
            <w:bottom w:val="none" w:sz="0" w:space="0" w:color="auto"/>
            <w:right w:val="none" w:sz="0" w:space="0" w:color="auto"/>
          </w:divBdr>
        </w:div>
      </w:divsChild>
    </w:div>
    <w:div w:id="2006780329">
      <w:bodyDiv w:val="1"/>
      <w:marLeft w:val="0"/>
      <w:marRight w:val="0"/>
      <w:marTop w:val="0"/>
      <w:marBottom w:val="0"/>
      <w:divBdr>
        <w:top w:val="none" w:sz="0" w:space="0" w:color="auto"/>
        <w:left w:val="none" w:sz="0" w:space="0" w:color="auto"/>
        <w:bottom w:val="none" w:sz="0" w:space="0" w:color="auto"/>
        <w:right w:val="none" w:sz="0" w:space="0" w:color="auto"/>
      </w:divBdr>
      <w:divsChild>
        <w:div w:id="774716243">
          <w:marLeft w:val="0"/>
          <w:marRight w:val="0"/>
          <w:marTop w:val="0"/>
          <w:marBottom w:val="0"/>
          <w:divBdr>
            <w:top w:val="none" w:sz="0" w:space="0" w:color="auto"/>
            <w:left w:val="none" w:sz="0" w:space="0" w:color="auto"/>
            <w:bottom w:val="none" w:sz="0" w:space="0" w:color="auto"/>
            <w:right w:val="none" w:sz="0" w:space="0" w:color="auto"/>
          </w:divBdr>
        </w:div>
      </w:divsChild>
    </w:div>
    <w:div w:id="2006786426">
      <w:bodyDiv w:val="1"/>
      <w:marLeft w:val="0"/>
      <w:marRight w:val="0"/>
      <w:marTop w:val="0"/>
      <w:marBottom w:val="0"/>
      <w:divBdr>
        <w:top w:val="none" w:sz="0" w:space="0" w:color="auto"/>
        <w:left w:val="none" w:sz="0" w:space="0" w:color="auto"/>
        <w:bottom w:val="none" w:sz="0" w:space="0" w:color="auto"/>
        <w:right w:val="none" w:sz="0" w:space="0" w:color="auto"/>
      </w:divBdr>
    </w:div>
    <w:div w:id="2024865920">
      <w:bodyDiv w:val="1"/>
      <w:marLeft w:val="0"/>
      <w:marRight w:val="0"/>
      <w:marTop w:val="0"/>
      <w:marBottom w:val="0"/>
      <w:divBdr>
        <w:top w:val="none" w:sz="0" w:space="0" w:color="auto"/>
        <w:left w:val="none" w:sz="0" w:space="0" w:color="auto"/>
        <w:bottom w:val="none" w:sz="0" w:space="0" w:color="auto"/>
        <w:right w:val="none" w:sz="0" w:space="0" w:color="auto"/>
      </w:divBdr>
    </w:div>
    <w:div w:id="2043699422">
      <w:bodyDiv w:val="1"/>
      <w:marLeft w:val="0"/>
      <w:marRight w:val="0"/>
      <w:marTop w:val="0"/>
      <w:marBottom w:val="0"/>
      <w:divBdr>
        <w:top w:val="none" w:sz="0" w:space="0" w:color="auto"/>
        <w:left w:val="none" w:sz="0" w:space="0" w:color="auto"/>
        <w:bottom w:val="none" w:sz="0" w:space="0" w:color="auto"/>
        <w:right w:val="none" w:sz="0" w:space="0" w:color="auto"/>
      </w:divBdr>
      <w:divsChild>
        <w:div w:id="536162541">
          <w:marLeft w:val="0"/>
          <w:marRight w:val="0"/>
          <w:marTop w:val="0"/>
          <w:marBottom w:val="0"/>
          <w:divBdr>
            <w:top w:val="none" w:sz="0" w:space="0" w:color="auto"/>
            <w:left w:val="none" w:sz="0" w:space="0" w:color="auto"/>
            <w:bottom w:val="none" w:sz="0" w:space="0" w:color="auto"/>
            <w:right w:val="none" w:sz="0" w:space="0" w:color="auto"/>
          </w:divBdr>
        </w:div>
      </w:divsChild>
    </w:div>
    <w:div w:id="2073459615">
      <w:bodyDiv w:val="1"/>
      <w:marLeft w:val="0"/>
      <w:marRight w:val="0"/>
      <w:marTop w:val="0"/>
      <w:marBottom w:val="0"/>
      <w:divBdr>
        <w:top w:val="none" w:sz="0" w:space="0" w:color="auto"/>
        <w:left w:val="none" w:sz="0" w:space="0" w:color="auto"/>
        <w:bottom w:val="none" w:sz="0" w:space="0" w:color="auto"/>
        <w:right w:val="none" w:sz="0" w:space="0" w:color="auto"/>
      </w:divBdr>
      <w:divsChild>
        <w:div w:id="113209852">
          <w:marLeft w:val="0"/>
          <w:marRight w:val="0"/>
          <w:marTop w:val="0"/>
          <w:marBottom w:val="0"/>
          <w:divBdr>
            <w:top w:val="none" w:sz="0" w:space="0" w:color="auto"/>
            <w:left w:val="none" w:sz="0" w:space="0" w:color="auto"/>
            <w:bottom w:val="none" w:sz="0" w:space="0" w:color="auto"/>
            <w:right w:val="none" w:sz="0" w:space="0" w:color="auto"/>
          </w:divBdr>
        </w:div>
      </w:divsChild>
    </w:div>
    <w:div w:id="2088722398">
      <w:bodyDiv w:val="1"/>
      <w:marLeft w:val="0"/>
      <w:marRight w:val="0"/>
      <w:marTop w:val="0"/>
      <w:marBottom w:val="0"/>
      <w:divBdr>
        <w:top w:val="none" w:sz="0" w:space="0" w:color="auto"/>
        <w:left w:val="none" w:sz="0" w:space="0" w:color="auto"/>
        <w:bottom w:val="none" w:sz="0" w:space="0" w:color="auto"/>
        <w:right w:val="none" w:sz="0" w:space="0" w:color="auto"/>
      </w:divBdr>
      <w:divsChild>
        <w:div w:id="1817608127">
          <w:marLeft w:val="0"/>
          <w:marRight w:val="0"/>
          <w:marTop w:val="0"/>
          <w:marBottom w:val="0"/>
          <w:divBdr>
            <w:top w:val="none" w:sz="0" w:space="0" w:color="auto"/>
            <w:left w:val="none" w:sz="0" w:space="0" w:color="auto"/>
            <w:bottom w:val="none" w:sz="0" w:space="0" w:color="auto"/>
            <w:right w:val="none" w:sz="0" w:space="0" w:color="auto"/>
          </w:divBdr>
        </w:div>
      </w:divsChild>
    </w:div>
    <w:div w:id="2119716478">
      <w:bodyDiv w:val="1"/>
      <w:marLeft w:val="0"/>
      <w:marRight w:val="0"/>
      <w:marTop w:val="0"/>
      <w:marBottom w:val="0"/>
      <w:divBdr>
        <w:top w:val="none" w:sz="0" w:space="0" w:color="auto"/>
        <w:left w:val="none" w:sz="0" w:space="0" w:color="auto"/>
        <w:bottom w:val="none" w:sz="0" w:space="0" w:color="auto"/>
        <w:right w:val="none" w:sz="0" w:space="0" w:color="auto"/>
      </w:divBdr>
    </w:div>
    <w:div w:id="2123455713">
      <w:bodyDiv w:val="1"/>
      <w:marLeft w:val="0"/>
      <w:marRight w:val="0"/>
      <w:marTop w:val="0"/>
      <w:marBottom w:val="0"/>
      <w:divBdr>
        <w:top w:val="none" w:sz="0" w:space="0" w:color="auto"/>
        <w:left w:val="none" w:sz="0" w:space="0" w:color="auto"/>
        <w:bottom w:val="none" w:sz="0" w:space="0" w:color="auto"/>
        <w:right w:val="none" w:sz="0" w:space="0" w:color="auto"/>
      </w:divBdr>
      <w:divsChild>
        <w:div w:id="95290755">
          <w:marLeft w:val="0"/>
          <w:marRight w:val="0"/>
          <w:marTop w:val="0"/>
          <w:marBottom w:val="0"/>
          <w:divBdr>
            <w:top w:val="none" w:sz="0" w:space="0" w:color="auto"/>
            <w:left w:val="none" w:sz="0" w:space="0" w:color="auto"/>
            <w:bottom w:val="none" w:sz="0" w:space="0" w:color="auto"/>
            <w:right w:val="none" w:sz="0" w:space="0" w:color="auto"/>
          </w:divBdr>
        </w:div>
      </w:divsChild>
    </w:div>
    <w:div w:id="2130929978">
      <w:bodyDiv w:val="1"/>
      <w:marLeft w:val="0"/>
      <w:marRight w:val="0"/>
      <w:marTop w:val="0"/>
      <w:marBottom w:val="0"/>
      <w:divBdr>
        <w:top w:val="none" w:sz="0" w:space="0" w:color="auto"/>
        <w:left w:val="none" w:sz="0" w:space="0" w:color="auto"/>
        <w:bottom w:val="none" w:sz="0" w:space="0" w:color="auto"/>
        <w:right w:val="none" w:sz="0" w:space="0" w:color="auto"/>
      </w:divBdr>
      <w:divsChild>
        <w:div w:id="100490286">
          <w:marLeft w:val="0"/>
          <w:marRight w:val="0"/>
          <w:marTop w:val="0"/>
          <w:marBottom w:val="0"/>
          <w:divBdr>
            <w:top w:val="none" w:sz="0" w:space="0" w:color="auto"/>
            <w:left w:val="none" w:sz="0" w:space="0" w:color="auto"/>
            <w:bottom w:val="none" w:sz="0" w:space="0" w:color="auto"/>
            <w:right w:val="none" w:sz="0" w:space="0" w:color="auto"/>
          </w:divBdr>
        </w:div>
      </w:divsChild>
    </w:div>
    <w:div w:id="2141072938">
      <w:bodyDiv w:val="1"/>
      <w:marLeft w:val="0"/>
      <w:marRight w:val="0"/>
      <w:marTop w:val="0"/>
      <w:marBottom w:val="0"/>
      <w:divBdr>
        <w:top w:val="none" w:sz="0" w:space="0" w:color="auto"/>
        <w:left w:val="none" w:sz="0" w:space="0" w:color="auto"/>
        <w:bottom w:val="none" w:sz="0" w:space="0" w:color="auto"/>
        <w:right w:val="none" w:sz="0" w:space="0" w:color="auto"/>
      </w:divBdr>
      <w:divsChild>
        <w:div w:id="343216312">
          <w:marLeft w:val="0"/>
          <w:marRight w:val="0"/>
          <w:marTop w:val="0"/>
          <w:marBottom w:val="0"/>
          <w:divBdr>
            <w:top w:val="none" w:sz="0" w:space="0" w:color="auto"/>
            <w:left w:val="none" w:sz="0" w:space="0" w:color="auto"/>
            <w:bottom w:val="none" w:sz="0" w:space="0" w:color="auto"/>
            <w:right w:val="none" w:sz="0" w:space="0" w:color="auto"/>
          </w:divBdr>
        </w:div>
        <w:div w:id="1654720369">
          <w:marLeft w:val="0"/>
          <w:marRight w:val="0"/>
          <w:marTop w:val="0"/>
          <w:marBottom w:val="0"/>
          <w:divBdr>
            <w:top w:val="none" w:sz="0" w:space="0" w:color="auto"/>
            <w:left w:val="none" w:sz="0" w:space="0" w:color="auto"/>
            <w:bottom w:val="none" w:sz="0" w:space="0" w:color="auto"/>
            <w:right w:val="none" w:sz="0" w:space="0" w:color="auto"/>
          </w:divBdr>
        </w:div>
      </w:divsChild>
    </w:div>
    <w:div w:id="2141340589">
      <w:bodyDiv w:val="1"/>
      <w:marLeft w:val="0"/>
      <w:marRight w:val="0"/>
      <w:marTop w:val="0"/>
      <w:marBottom w:val="0"/>
      <w:divBdr>
        <w:top w:val="none" w:sz="0" w:space="0" w:color="auto"/>
        <w:left w:val="none" w:sz="0" w:space="0" w:color="auto"/>
        <w:bottom w:val="none" w:sz="0" w:space="0" w:color="auto"/>
        <w:right w:val="none" w:sz="0" w:space="0" w:color="auto"/>
      </w:divBdr>
    </w:div>
    <w:div w:id="2143040764">
      <w:bodyDiv w:val="1"/>
      <w:marLeft w:val="0"/>
      <w:marRight w:val="0"/>
      <w:marTop w:val="0"/>
      <w:marBottom w:val="0"/>
      <w:divBdr>
        <w:top w:val="none" w:sz="0" w:space="0" w:color="auto"/>
        <w:left w:val="none" w:sz="0" w:space="0" w:color="auto"/>
        <w:bottom w:val="none" w:sz="0" w:space="0" w:color="auto"/>
        <w:right w:val="none" w:sz="0" w:space="0" w:color="auto"/>
      </w:divBdr>
      <w:divsChild>
        <w:div w:id="1302344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steind@pennmedicine.upenn.edu" TargetMode="External"/><Relationship Id="rId13" Type="http://schemas.openxmlformats.org/officeDocument/2006/relationships/hyperlink" Target="mailto:Liling.Wan@Pennmedicine.upenn.edu" TargetMode="External"/><Relationship Id="rId18" Type="http://schemas.openxmlformats.org/officeDocument/2006/relationships/hyperlink" Target="https://pubmed.ncbi.nlm.nih.gov/37873344/" TargetMode="External"/><Relationship Id="rId26" Type="http://schemas.openxmlformats.org/officeDocument/2006/relationships/hyperlink" Target="https://pubmed.ncbi.nlm.nih.gov/38172614/" TargetMode="External"/><Relationship Id="rId3" Type="http://schemas.openxmlformats.org/officeDocument/2006/relationships/styles" Target="styles.xml"/><Relationship Id="rId21" Type="http://schemas.openxmlformats.org/officeDocument/2006/relationships/hyperlink" Target="https://pubmed.ncbi.nlm.nih.gov/36471076/" TargetMode="External"/><Relationship Id="rId7" Type="http://schemas.openxmlformats.org/officeDocument/2006/relationships/endnotes" Target="endnotes.xml"/><Relationship Id="rId12" Type="http://schemas.openxmlformats.org/officeDocument/2006/relationships/hyperlink" Target="mailto:psiv@pennmedicine.upenn.edu" TargetMode="External"/><Relationship Id="rId17" Type="http://schemas.openxmlformats.org/officeDocument/2006/relationships/hyperlink" Target="https://pubmed.ncbi.nlm.nih.gov/37735176/" TargetMode="External"/><Relationship Id="rId25" Type="http://schemas.openxmlformats.org/officeDocument/2006/relationships/hyperlink" Target="https://pubmed.ncbi.nlm.nih.gov/37833263/" TargetMode="External"/><Relationship Id="rId2" Type="http://schemas.openxmlformats.org/officeDocument/2006/relationships/numbering" Target="numbering.xml"/><Relationship Id="rId16" Type="http://schemas.openxmlformats.org/officeDocument/2006/relationships/hyperlink" Target="https://pubmed.ncbi.nlm.nih.gov/38086419/" TargetMode="External"/><Relationship Id="rId20" Type="http://schemas.openxmlformats.org/officeDocument/2006/relationships/hyperlink" Target="https://pubmed.ncbi.nlm.nih.gov/379387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dz@vet.upenn.edu" TargetMode="External"/><Relationship Id="rId24" Type="http://schemas.openxmlformats.org/officeDocument/2006/relationships/hyperlink" Target="https://pubmed.ncbi.nlm.nih.gov/37347873/" TargetMode="External"/><Relationship Id="rId5" Type="http://schemas.openxmlformats.org/officeDocument/2006/relationships/webSettings" Target="webSettings.xml"/><Relationship Id="rId15" Type="http://schemas.openxmlformats.org/officeDocument/2006/relationships/hyperlink" Target="https://pubmed.ncbi.nlm.nih.gov/36754048/" TargetMode="External"/><Relationship Id="rId23" Type="http://schemas.openxmlformats.org/officeDocument/2006/relationships/hyperlink" Target="https://pubmed.ncbi.nlm.nih.gov/37079685/" TargetMode="External"/><Relationship Id="rId28" Type="http://schemas.openxmlformats.org/officeDocument/2006/relationships/fontTable" Target="fontTable.xml"/><Relationship Id="rId10" Type="http://schemas.openxmlformats.org/officeDocument/2006/relationships/hyperlink" Target="mailto:Mustafa.Mir@Pennmedicine.upenn.edu" TargetMode="External"/><Relationship Id="rId19" Type="http://schemas.openxmlformats.org/officeDocument/2006/relationships/hyperlink" Target="https://pubmed.ncbi.nlm.nih.gov/36635505/" TargetMode="External"/><Relationship Id="rId4" Type="http://schemas.openxmlformats.org/officeDocument/2006/relationships/settings" Target="settings.xml"/><Relationship Id="rId9" Type="http://schemas.openxmlformats.org/officeDocument/2006/relationships/hyperlink" Target="mailto:jainr@pennmedicine.upenn.edu" TargetMode="External"/><Relationship Id="rId14" Type="http://schemas.openxmlformats.org/officeDocument/2006/relationships/hyperlink" Target="https://pubmed.ncbi.nlm.nih.gov/37914351/" TargetMode="External"/><Relationship Id="rId22" Type="http://schemas.openxmlformats.org/officeDocument/2006/relationships/hyperlink" Target="https://pubmed.ncbi.nlm.nih.gov/37553261/" TargetMode="External"/><Relationship Id="rId27" Type="http://schemas.openxmlformats.org/officeDocument/2006/relationships/hyperlink" Target="https://pubmed.ncbi.nlm.nih.gov/38123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3B79-8FE1-8141-8B23-2E274510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1527</Words>
  <Characters>8653</Characters>
  <Application>Microsoft Office Word</Application>
  <DocSecurity>4</DocSecurity>
  <Lines>211</Lines>
  <Paragraphs>97</Paragraphs>
  <ScaleCrop>false</ScaleCrop>
  <HeadingPairs>
    <vt:vector size="2" baseType="variant">
      <vt:variant>
        <vt:lpstr>Title</vt:lpstr>
      </vt:variant>
      <vt:variant>
        <vt:i4>1</vt:i4>
      </vt:variant>
    </vt:vector>
  </HeadingPairs>
  <TitlesOfParts>
    <vt:vector size="1" baseType="lpstr">
      <vt:lpstr>Adkins, M</vt:lpstr>
    </vt:vector>
  </TitlesOfParts>
  <Company>University of Pennsylvania</Company>
  <LinksUpToDate>false</LinksUpToDate>
  <CharactersWithSpaces>10115</CharactersWithSpaces>
  <SharedDoc>false</SharedDoc>
  <HLinks>
    <vt:vector size="336" baseType="variant">
      <vt:variant>
        <vt:i4>3211292</vt:i4>
      </vt:variant>
      <vt:variant>
        <vt:i4>165</vt:i4>
      </vt:variant>
      <vt:variant>
        <vt:i4>0</vt:i4>
      </vt:variant>
      <vt:variant>
        <vt:i4>5</vt:i4>
      </vt:variant>
      <vt:variant>
        <vt:lpwstr>http://www.ncbi.nlm.nih.gov/pubmed/22385959</vt:lpwstr>
      </vt:variant>
      <vt:variant>
        <vt:lpwstr/>
      </vt:variant>
      <vt:variant>
        <vt:i4>7274510</vt:i4>
      </vt:variant>
      <vt:variant>
        <vt:i4>162</vt:i4>
      </vt:variant>
      <vt:variant>
        <vt:i4>0</vt:i4>
      </vt:variant>
      <vt:variant>
        <vt:i4>5</vt:i4>
      </vt:variant>
      <vt:variant>
        <vt:lpwstr>http://www.ncbi.nlm.nih.gov/pubmed?term=Meffert MK%5BAuthor%5D&amp;cauthor=true&amp;cauthor_uid=22385959</vt:lpwstr>
      </vt:variant>
      <vt:variant>
        <vt:lpwstr/>
      </vt:variant>
      <vt:variant>
        <vt:i4>3473465</vt:i4>
      </vt:variant>
      <vt:variant>
        <vt:i4>159</vt:i4>
      </vt:variant>
      <vt:variant>
        <vt:i4>0</vt:i4>
      </vt:variant>
      <vt:variant>
        <vt:i4>5</vt:i4>
      </vt:variant>
      <vt:variant>
        <vt:lpwstr>http://www.ncbi.nlm.nih.gov/pubmed?term=Lin K%5BAuthor%5D&amp;cauthor=true&amp;cauthor_uid=22385959</vt:lpwstr>
      </vt:variant>
      <vt:variant>
        <vt:lpwstr/>
      </vt:variant>
      <vt:variant>
        <vt:i4>655463</vt:i4>
      </vt:variant>
      <vt:variant>
        <vt:i4>156</vt:i4>
      </vt:variant>
      <vt:variant>
        <vt:i4>0</vt:i4>
      </vt:variant>
      <vt:variant>
        <vt:i4>5</vt:i4>
      </vt:variant>
      <vt:variant>
        <vt:lpwstr>http://www.ncbi.nlm.nih.gov/pubmed?term=Eyler EC%5BAuthor%5D&amp;cauthor=true&amp;cauthor_uid=22385959</vt:lpwstr>
      </vt:variant>
      <vt:variant>
        <vt:lpwstr/>
      </vt:variant>
      <vt:variant>
        <vt:i4>1638510</vt:i4>
      </vt:variant>
      <vt:variant>
        <vt:i4>153</vt:i4>
      </vt:variant>
      <vt:variant>
        <vt:i4>0</vt:i4>
      </vt:variant>
      <vt:variant>
        <vt:i4>5</vt:i4>
      </vt:variant>
      <vt:variant>
        <vt:lpwstr>http://www.ncbi.nlm.nih.gov/pubmed?term=Huang YW%5BAuthor%5D&amp;cauthor=true&amp;cauthor_uid=22385959</vt:lpwstr>
      </vt:variant>
      <vt:variant>
        <vt:lpwstr/>
      </vt:variant>
      <vt:variant>
        <vt:i4>5767221</vt:i4>
      </vt:variant>
      <vt:variant>
        <vt:i4>150</vt:i4>
      </vt:variant>
      <vt:variant>
        <vt:i4>0</vt:i4>
      </vt:variant>
      <vt:variant>
        <vt:i4>5</vt:i4>
      </vt:variant>
      <vt:variant>
        <vt:lpwstr>http://www.ncbi.nlm.nih.gov/pubmed?term=%28bregman%5BAuthor%5D%29 AND %22cell%22%5BJournal%5D</vt:lpwstr>
      </vt:variant>
      <vt:variant>
        <vt:lpwstr/>
      </vt:variant>
      <vt:variant>
        <vt:i4>4522038</vt:i4>
      </vt:variant>
      <vt:variant>
        <vt:i4>147</vt:i4>
      </vt:variant>
      <vt:variant>
        <vt:i4>0</vt:i4>
      </vt:variant>
      <vt:variant>
        <vt:i4>5</vt:i4>
      </vt:variant>
      <vt:variant>
        <vt:lpwstr>http://www.ncbi.nlm.nih.gov/pubmed?term=Choder M%5BAuthor%5D&amp;cauthor=true&amp;cauthor_uid=22196725</vt:lpwstr>
      </vt:variant>
      <vt:variant>
        <vt:lpwstr/>
      </vt:variant>
      <vt:variant>
        <vt:i4>2359391</vt:i4>
      </vt:variant>
      <vt:variant>
        <vt:i4>144</vt:i4>
      </vt:variant>
      <vt:variant>
        <vt:i4>0</vt:i4>
      </vt:variant>
      <vt:variant>
        <vt:i4>5</vt:i4>
      </vt:variant>
      <vt:variant>
        <vt:lpwstr>http://www.ncbi.nlm.nih.gov/pubmed?term=Guterman A%5BAuthor%5D&amp;cauthor=true&amp;cauthor_uid=22196725</vt:lpwstr>
      </vt:variant>
      <vt:variant>
        <vt:lpwstr/>
      </vt:variant>
      <vt:variant>
        <vt:i4>2359390</vt:i4>
      </vt:variant>
      <vt:variant>
        <vt:i4>141</vt:i4>
      </vt:variant>
      <vt:variant>
        <vt:i4>0</vt:i4>
      </vt:variant>
      <vt:variant>
        <vt:i4>5</vt:i4>
      </vt:variant>
      <vt:variant>
        <vt:lpwstr>http://www.ncbi.nlm.nih.gov/pubmed?term=Duek L%5BAuthor%5D&amp;cauthor=true&amp;cauthor_uid=22196725</vt:lpwstr>
      </vt:variant>
      <vt:variant>
        <vt:lpwstr/>
      </vt:variant>
      <vt:variant>
        <vt:i4>5898286</vt:i4>
      </vt:variant>
      <vt:variant>
        <vt:i4>138</vt:i4>
      </vt:variant>
      <vt:variant>
        <vt:i4>0</vt:i4>
      </vt:variant>
      <vt:variant>
        <vt:i4>5</vt:i4>
      </vt:variant>
      <vt:variant>
        <vt:lpwstr>http://www.ncbi.nlm.nih.gov/pubmed?term=Barkai O%5BAuthor%5D&amp;cauthor=true&amp;cauthor_uid=22196725</vt:lpwstr>
      </vt:variant>
      <vt:variant>
        <vt:lpwstr/>
      </vt:variant>
      <vt:variant>
        <vt:i4>7602238</vt:i4>
      </vt:variant>
      <vt:variant>
        <vt:i4>135</vt:i4>
      </vt:variant>
      <vt:variant>
        <vt:i4>0</vt:i4>
      </vt:variant>
      <vt:variant>
        <vt:i4>5</vt:i4>
      </vt:variant>
      <vt:variant>
        <vt:lpwstr>http://www.ncbi.nlm.nih.gov/pubmed?term=Avraham-Kelbert M%5BAuthor%5D&amp;cauthor=true&amp;cauthor_uid=22196725</vt:lpwstr>
      </vt:variant>
      <vt:variant>
        <vt:lpwstr/>
      </vt:variant>
      <vt:variant>
        <vt:i4>3014710</vt:i4>
      </vt:variant>
      <vt:variant>
        <vt:i4>132</vt:i4>
      </vt:variant>
      <vt:variant>
        <vt:i4>0</vt:i4>
      </vt:variant>
      <vt:variant>
        <vt:i4>5</vt:i4>
      </vt:variant>
      <vt:variant>
        <vt:lpwstr>http://www.ncbi.nlm.nih.gov/pubmed?term=Bregman A%5BAuthor%5D&amp;cauthor=true&amp;cauthor_uid=22196725</vt:lpwstr>
      </vt:variant>
      <vt:variant>
        <vt:lpwstr/>
      </vt:variant>
      <vt:variant>
        <vt:i4>3342362</vt:i4>
      </vt:variant>
      <vt:variant>
        <vt:i4>129</vt:i4>
      </vt:variant>
      <vt:variant>
        <vt:i4>0</vt:i4>
      </vt:variant>
      <vt:variant>
        <vt:i4>5</vt:i4>
      </vt:variant>
      <vt:variant>
        <vt:lpwstr>http://www.ncbi.nlm.nih.gov/pubmed/22502866</vt:lpwstr>
      </vt:variant>
      <vt:variant>
        <vt:lpwstr/>
      </vt:variant>
      <vt:variant>
        <vt:i4>5505101</vt:i4>
      </vt:variant>
      <vt:variant>
        <vt:i4>126</vt:i4>
      </vt:variant>
      <vt:variant>
        <vt:i4>0</vt:i4>
      </vt:variant>
      <vt:variant>
        <vt:i4>5</vt:i4>
      </vt:variant>
      <vt:variant>
        <vt:lpwstr>http://www.ncbi.nlm.nih.gov/pubmed?term=Agami R%5BAuthor%5D&amp;cauthor=true&amp;cauthor_uid=22502866</vt:lpwstr>
      </vt:variant>
      <vt:variant>
        <vt:lpwstr/>
      </vt:variant>
      <vt:variant>
        <vt:i4>6422544</vt:i4>
      </vt:variant>
      <vt:variant>
        <vt:i4>123</vt:i4>
      </vt:variant>
      <vt:variant>
        <vt:i4>0</vt:i4>
      </vt:variant>
      <vt:variant>
        <vt:i4>5</vt:i4>
      </vt:variant>
      <vt:variant>
        <vt:lpwstr>http://www.ncbi.nlm.nih.gov/pubmed?term=Rubinsztein DC%5BAuthor%5D&amp;cauthor=true&amp;cauthor_uid=22502866</vt:lpwstr>
      </vt:variant>
      <vt:variant>
        <vt:lpwstr/>
      </vt:variant>
      <vt:variant>
        <vt:i4>2621534</vt:i4>
      </vt:variant>
      <vt:variant>
        <vt:i4>120</vt:i4>
      </vt:variant>
      <vt:variant>
        <vt:i4>0</vt:i4>
      </vt:variant>
      <vt:variant>
        <vt:i4>5</vt:i4>
      </vt:variant>
      <vt:variant>
        <vt:lpwstr>http://www.ncbi.nlm.nih.gov/pubmed?term=Rooijers K%5BAuthor%5D&amp;cauthor=true&amp;cauthor_uid=22502866</vt:lpwstr>
      </vt:variant>
      <vt:variant>
        <vt:lpwstr/>
      </vt:variant>
      <vt:variant>
        <vt:i4>6225987</vt:i4>
      </vt:variant>
      <vt:variant>
        <vt:i4>117</vt:i4>
      </vt:variant>
      <vt:variant>
        <vt:i4>0</vt:i4>
      </vt:variant>
      <vt:variant>
        <vt:i4>5</vt:i4>
      </vt:variant>
      <vt:variant>
        <vt:lpwstr>http://www.ncbi.nlm.nih.gov/pubmed?term=Drost J%5BAuthor%5D&amp;cauthor=true&amp;cauthor_uid=22502866</vt:lpwstr>
      </vt:variant>
      <vt:variant>
        <vt:lpwstr/>
      </vt:variant>
      <vt:variant>
        <vt:i4>7733259</vt:i4>
      </vt:variant>
      <vt:variant>
        <vt:i4>114</vt:i4>
      </vt:variant>
      <vt:variant>
        <vt:i4>0</vt:i4>
      </vt:variant>
      <vt:variant>
        <vt:i4>5</vt:i4>
      </vt:variant>
      <vt:variant>
        <vt:lpwstr>http://www.ncbi.nlm.nih.gov/pubmed?term=Bos AJ%5BAuthor%5D&amp;cauthor=true&amp;cauthor_uid=22502866</vt:lpwstr>
      </vt:variant>
      <vt:variant>
        <vt:lpwstr/>
      </vt:variant>
      <vt:variant>
        <vt:i4>2031663</vt:i4>
      </vt:variant>
      <vt:variant>
        <vt:i4>111</vt:i4>
      </vt:variant>
      <vt:variant>
        <vt:i4>0</vt:i4>
      </vt:variant>
      <vt:variant>
        <vt:i4>5</vt:i4>
      </vt:variant>
      <vt:variant>
        <vt:lpwstr>http://www.ncbi.nlm.nih.gov/pubmed?term=Oude Vrielink JA%5BAuthor%5D&amp;cauthor=true&amp;cauthor_uid=22502866</vt:lpwstr>
      </vt:variant>
      <vt:variant>
        <vt:lpwstr/>
      </vt:variant>
      <vt:variant>
        <vt:i4>6553604</vt:i4>
      </vt:variant>
      <vt:variant>
        <vt:i4>108</vt:i4>
      </vt:variant>
      <vt:variant>
        <vt:i4>0</vt:i4>
      </vt:variant>
      <vt:variant>
        <vt:i4>5</vt:i4>
      </vt:variant>
      <vt:variant>
        <vt:lpwstr>http://www.ncbi.nlm.nih.gov/pubmed?term=Menzies FM%5BAuthor%5D&amp;cauthor=true&amp;cauthor_uid=22502866</vt:lpwstr>
      </vt:variant>
      <vt:variant>
        <vt:lpwstr/>
      </vt:variant>
      <vt:variant>
        <vt:i4>4325379</vt:i4>
      </vt:variant>
      <vt:variant>
        <vt:i4>105</vt:i4>
      </vt:variant>
      <vt:variant>
        <vt:i4>0</vt:i4>
      </vt:variant>
      <vt:variant>
        <vt:i4>5</vt:i4>
      </vt:variant>
      <vt:variant>
        <vt:lpwstr>http://www.ncbi.nlm.nih.gov/pubmed?term=K%C3%BChn U%5BAuthor%5D&amp;cauthor=true&amp;cauthor_uid=22502866</vt:lpwstr>
      </vt:variant>
      <vt:variant>
        <vt:lpwstr/>
      </vt:variant>
      <vt:variant>
        <vt:i4>8192058</vt:i4>
      </vt:variant>
      <vt:variant>
        <vt:i4>102</vt:i4>
      </vt:variant>
      <vt:variant>
        <vt:i4>0</vt:i4>
      </vt:variant>
      <vt:variant>
        <vt:i4>5</vt:i4>
      </vt:variant>
      <vt:variant>
        <vt:lpwstr>http://www.ncbi.nlm.nih.gov/pubmed?term=van Haaften G%5BAuthor%5D&amp;cauthor=true&amp;cauthor_uid=22502866</vt:lpwstr>
      </vt:variant>
      <vt:variant>
        <vt:lpwstr/>
      </vt:variant>
      <vt:variant>
        <vt:i4>3801207</vt:i4>
      </vt:variant>
      <vt:variant>
        <vt:i4>99</vt:i4>
      </vt:variant>
      <vt:variant>
        <vt:i4>0</vt:i4>
      </vt:variant>
      <vt:variant>
        <vt:i4>5</vt:i4>
      </vt:variant>
      <vt:variant>
        <vt:lpwstr>http://www.ncbi.nlm.nih.gov/pubmed?term=Loayza-Puch F%5BAuthor%5D&amp;cauthor=true&amp;cauthor_uid=22502866</vt:lpwstr>
      </vt:variant>
      <vt:variant>
        <vt:lpwstr/>
      </vt:variant>
      <vt:variant>
        <vt:i4>6094916</vt:i4>
      </vt:variant>
      <vt:variant>
        <vt:i4>96</vt:i4>
      </vt:variant>
      <vt:variant>
        <vt:i4>0</vt:i4>
      </vt:variant>
      <vt:variant>
        <vt:i4>5</vt:i4>
      </vt:variant>
      <vt:variant>
        <vt:lpwstr>http://www.ncbi.nlm.nih.gov/pubmed?term=Elkon R%5BAuthor%5D&amp;cauthor=true&amp;cauthor_uid=22502866</vt:lpwstr>
      </vt:variant>
      <vt:variant>
        <vt:lpwstr/>
      </vt:variant>
      <vt:variant>
        <vt:i4>5898323</vt:i4>
      </vt:variant>
      <vt:variant>
        <vt:i4>93</vt:i4>
      </vt:variant>
      <vt:variant>
        <vt:i4>0</vt:i4>
      </vt:variant>
      <vt:variant>
        <vt:i4>5</vt:i4>
      </vt:variant>
      <vt:variant>
        <vt:lpwstr>http://www.ncbi.nlm.nih.gov/pubmed?term=Jenal M%5BAuthor%5D&amp;cauthor=true&amp;cauthor_uid=22502866</vt:lpwstr>
      </vt:variant>
      <vt:variant>
        <vt:lpwstr/>
      </vt:variant>
      <vt:variant>
        <vt:i4>3276816</vt:i4>
      </vt:variant>
      <vt:variant>
        <vt:i4>90</vt:i4>
      </vt:variant>
      <vt:variant>
        <vt:i4>0</vt:i4>
      </vt:variant>
      <vt:variant>
        <vt:i4>5</vt:i4>
      </vt:variant>
      <vt:variant>
        <vt:lpwstr>http://www.ncbi.nlm.nih.gov/pubmed/22446626</vt:lpwstr>
      </vt:variant>
      <vt:variant>
        <vt:lpwstr/>
      </vt:variant>
      <vt:variant>
        <vt:i4>3932182</vt:i4>
      </vt:variant>
      <vt:variant>
        <vt:i4>87</vt:i4>
      </vt:variant>
      <vt:variant>
        <vt:i4>0</vt:i4>
      </vt:variant>
      <vt:variant>
        <vt:i4>5</vt:i4>
      </vt:variant>
      <vt:variant>
        <vt:lpwstr>http://www.ncbi.nlm.nih.gov/pubmed/21964334</vt:lpwstr>
      </vt:variant>
      <vt:variant>
        <vt:lpwstr/>
      </vt:variant>
      <vt:variant>
        <vt:i4>8323183</vt:i4>
      </vt:variant>
      <vt:variant>
        <vt:i4>84</vt:i4>
      </vt:variant>
      <vt:variant>
        <vt:i4>0</vt:i4>
      </vt:variant>
      <vt:variant>
        <vt:i4>5</vt:i4>
      </vt:variant>
      <vt:variant>
        <vt:lpwstr>http://www.ncbi.nlm.nih.gov/pubmed?term=%28%28Ren%5BAuthor%5D%29 AND he%5BAuthor%5D%29 AND %22cell%22%5BJournal%5D</vt:lpwstr>
      </vt:variant>
      <vt:variant>
        <vt:lpwstr/>
      </vt:variant>
      <vt:variant>
        <vt:i4>6094900</vt:i4>
      </vt:variant>
      <vt:variant>
        <vt:i4>81</vt:i4>
      </vt:variant>
      <vt:variant>
        <vt:i4>0</vt:i4>
      </vt:variant>
      <vt:variant>
        <vt:i4>5</vt:i4>
      </vt:variant>
      <vt:variant>
        <vt:lpwstr>http://www.ncbi.nlm.nih.gov/pubmed?term=He C%5BAuthor%5D&amp;cauthor=true&amp;cauthor_uid=22608086</vt:lpwstr>
      </vt:variant>
      <vt:variant>
        <vt:lpwstr/>
      </vt:variant>
      <vt:variant>
        <vt:i4>3932192</vt:i4>
      </vt:variant>
      <vt:variant>
        <vt:i4>78</vt:i4>
      </vt:variant>
      <vt:variant>
        <vt:i4>0</vt:i4>
      </vt:variant>
      <vt:variant>
        <vt:i4>5</vt:i4>
      </vt:variant>
      <vt:variant>
        <vt:lpwstr>http://www.ncbi.nlm.nih.gov/pubmed?term=Ren B%5BAuthor%5D&amp;cauthor=true&amp;cauthor_uid=22608086</vt:lpwstr>
      </vt:variant>
      <vt:variant>
        <vt:lpwstr/>
      </vt:variant>
      <vt:variant>
        <vt:i4>7995413</vt:i4>
      </vt:variant>
      <vt:variant>
        <vt:i4>75</vt:i4>
      </vt:variant>
      <vt:variant>
        <vt:i4>0</vt:i4>
      </vt:variant>
      <vt:variant>
        <vt:i4>5</vt:i4>
      </vt:variant>
      <vt:variant>
        <vt:lpwstr>http://www.ncbi.nlm.nih.gov/pubmed?term=Min JH%5BAuthor%5D&amp;cauthor=true&amp;cauthor_uid=22608086</vt:lpwstr>
      </vt:variant>
      <vt:variant>
        <vt:lpwstr/>
      </vt:variant>
      <vt:variant>
        <vt:i4>3342430</vt:i4>
      </vt:variant>
      <vt:variant>
        <vt:i4>72</vt:i4>
      </vt:variant>
      <vt:variant>
        <vt:i4>0</vt:i4>
      </vt:variant>
      <vt:variant>
        <vt:i4>5</vt:i4>
      </vt:variant>
      <vt:variant>
        <vt:lpwstr>http://www.ncbi.nlm.nih.gov/pubmed?term=Park B%5BAuthor%5D&amp;cauthor=true&amp;cauthor_uid=22608086</vt:lpwstr>
      </vt:variant>
      <vt:variant>
        <vt:lpwstr/>
      </vt:variant>
      <vt:variant>
        <vt:i4>2359370</vt:i4>
      </vt:variant>
      <vt:variant>
        <vt:i4>69</vt:i4>
      </vt:variant>
      <vt:variant>
        <vt:i4>0</vt:i4>
      </vt:variant>
      <vt:variant>
        <vt:i4>5</vt:i4>
      </vt:variant>
      <vt:variant>
        <vt:lpwstr>http://www.ncbi.nlm.nih.gov/pubmed?term=Shen Y%5BAuthor%5D&amp;cauthor=true&amp;cauthor_uid=22608086</vt:lpwstr>
      </vt:variant>
      <vt:variant>
        <vt:lpwstr/>
      </vt:variant>
      <vt:variant>
        <vt:i4>3670050</vt:i4>
      </vt:variant>
      <vt:variant>
        <vt:i4>66</vt:i4>
      </vt:variant>
      <vt:variant>
        <vt:i4>0</vt:i4>
      </vt:variant>
      <vt:variant>
        <vt:i4>5</vt:i4>
      </vt:variant>
      <vt:variant>
        <vt:lpwstr>http://www.ncbi.nlm.nih.gov/pubmed?term=Dai Q%5BAuthor%5D&amp;cauthor=true&amp;cauthor_uid=22608086</vt:lpwstr>
      </vt:variant>
      <vt:variant>
        <vt:lpwstr/>
      </vt:variant>
      <vt:variant>
        <vt:i4>4849712</vt:i4>
      </vt:variant>
      <vt:variant>
        <vt:i4>63</vt:i4>
      </vt:variant>
      <vt:variant>
        <vt:i4>0</vt:i4>
      </vt:variant>
      <vt:variant>
        <vt:i4>5</vt:i4>
      </vt:variant>
      <vt:variant>
        <vt:lpwstr>http://www.ncbi.nlm.nih.gov/pubmed?term=Li X%5BAuthor%5D&amp;cauthor=true&amp;cauthor_uid=22608086</vt:lpwstr>
      </vt:variant>
      <vt:variant>
        <vt:lpwstr/>
      </vt:variant>
      <vt:variant>
        <vt:i4>3145785</vt:i4>
      </vt:variant>
      <vt:variant>
        <vt:i4>60</vt:i4>
      </vt:variant>
      <vt:variant>
        <vt:i4>0</vt:i4>
      </vt:variant>
      <vt:variant>
        <vt:i4>5</vt:i4>
      </vt:variant>
      <vt:variant>
        <vt:lpwstr>http://www.ncbi.nlm.nih.gov/pubmed?term=Kim A%5BAuthor%5D&amp;cauthor=true&amp;cauthor_uid=22608086</vt:lpwstr>
      </vt:variant>
      <vt:variant>
        <vt:lpwstr/>
      </vt:variant>
      <vt:variant>
        <vt:i4>6225998</vt:i4>
      </vt:variant>
      <vt:variant>
        <vt:i4>57</vt:i4>
      </vt:variant>
      <vt:variant>
        <vt:i4>0</vt:i4>
      </vt:variant>
      <vt:variant>
        <vt:i4>5</vt:i4>
      </vt:variant>
      <vt:variant>
        <vt:lpwstr>http://www.ncbi.nlm.nih.gov/pubmed?term=Zhang L%5BAuthor%5D&amp;cauthor=true&amp;cauthor_uid=22608086</vt:lpwstr>
      </vt:variant>
      <vt:variant>
        <vt:lpwstr/>
      </vt:variant>
      <vt:variant>
        <vt:i4>1179675</vt:i4>
      </vt:variant>
      <vt:variant>
        <vt:i4>54</vt:i4>
      </vt:variant>
      <vt:variant>
        <vt:i4>0</vt:i4>
      </vt:variant>
      <vt:variant>
        <vt:i4>5</vt:i4>
      </vt:variant>
      <vt:variant>
        <vt:lpwstr>http://www.ncbi.nlm.nih.gov/pubmed?term=Song CX%5BAuthor%5D&amp;cauthor=true&amp;cauthor_uid=22608086</vt:lpwstr>
      </vt:variant>
      <vt:variant>
        <vt:lpwstr/>
      </vt:variant>
      <vt:variant>
        <vt:i4>851977</vt:i4>
      </vt:variant>
      <vt:variant>
        <vt:i4>51</vt:i4>
      </vt:variant>
      <vt:variant>
        <vt:i4>0</vt:i4>
      </vt:variant>
      <vt:variant>
        <vt:i4>5</vt:i4>
      </vt:variant>
      <vt:variant>
        <vt:lpwstr>http://www.ncbi.nlm.nih.gov/pubmed?term=Szulwach KE%5BAuthor%5D&amp;cauthor=true&amp;cauthor_uid=22608086</vt:lpwstr>
      </vt:variant>
      <vt:variant>
        <vt:lpwstr/>
      </vt:variant>
      <vt:variant>
        <vt:i4>7798813</vt:i4>
      </vt:variant>
      <vt:variant>
        <vt:i4>48</vt:i4>
      </vt:variant>
      <vt:variant>
        <vt:i4>0</vt:i4>
      </vt:variant>
      <vt:variant>
        <vt:i4>5</vt:i4>
      </vt:variant>
      <vt:variant>
        <vt:lpwstr>http://www.ncbi.nlm.nih.gov/pubmed?term=Hon GC%5BAuthor%5D&amp;cauthor=true&amp;cauthor_uid=22608086</vt:lpwstr>
      </vt:variant>
      <vt:variant>
        <vt:lpwstr/>
      </vt:variant>
      <vt:variant>
        <vt:i4>3473426</vt:i4>
      </vt:variant>
      <vt:variant>
        <vt:i4>45</vt:i4>
      </vt:variant>
      <vt:variant>
        <vt:i4>0</vt:i4>
      </vt:variant>
      <vt:variant>
        <vt:i4>5</vt:i4>
      </vt:variant>
      <vt:variant>
        <vt:lpwstr>http://www.ncbi.nlm.nih.gov/pubmed/22265404</vt:lpwstr>
      </vt:variant>
      <vt:variant>
        <vt:lpwstr/>
      </vt:variant>
      <vt:variant>
        <vt:i4>3342366</vt:i4>
      </vt:variant>
      <vt:variant>
        <vt:i4>42</vt:i4>
      </vt:variant>
      <vt:variant>
        <vt:i4>0</vt:i4>
      </vt:variant>
      <vt:variant>
        <vt:i4>5</vt:i4>
      </vt:variant>
      <vt:variant>
        <vt:lpwstr>http://www.ncbi.nlm.nih.gov/pubmed/22495300</vt:lpwstr>
      </vt:variant>
      <vt:variant>
        <vt:lpwstr/>
      </vt:variant>
      <vt:variant>
        <vt:i4>3866668</vt:i4>
      </vt:variant>
      <vt:variant>
        <vt:i4>39</vt:i4>
      </vt:variant>
      <vt:variant>
        <vt:i4>0</vt:i4>
      </vt:variant>
      <vt:variant>
        <vt:i4>5</vt:i4>
      </vt:variant>
      <vt:variant>
        <vt:lpwstr>http://www.ncbi.nlm.nih.gov/pubmed?term=Ren B%5BAuthor%5D&amp;cauthor=true&amp;cauthor_uid=22495300</vt:lpwstr>
      </vt:variant>
      <vt:variant>
        <vt:lpwstr/>
      </vt:variant>
      <vt:variant>
        <vt:i4>7143432</vt:i4>
      </vt:variant>
      <vt:variant>
        <vt:i4>36</vt:i4>
      </vt:variant>
      <vt:variant>
        <vt:i4>0</vt:i4>
      </vt:variant>
      <vt:variant>
        <vt:i4>5</vt:i4>
      </vt:variant>
      <vt:variant>
        <vt:lpwstr>http://www.ncbi.nlm.nih.gov/pubmed?term=Liu JS%5BAuthor%5D&amp;cauthor=true&amp;cauthor_uid=22495300</vt:lpwstr>
      </vt:variant>
      <vt:variant>
        <vt:lpwstr/>
      </vt:variant>
      <vt:variant>
        <vt:i4>5177395</vt:i4>
      </vt:variant>
      <vt:variant>
        <vt:i4>33</vt:i4>
      </vt:variant>
      <vt:variant>
        <vt:i4>0</vt:i4>
      </vt:variant>
      <vt:variant>
        <vt:i4>5</vt:i4>
      </vt:variant>
      <vt:variant>
        <vt:lpwstr>http://www.ncbi.nlm.nih.gov/pubmed?term=Hu M%5BAuthor%5D&amp;cauthor=true&amp;cauthor_uid=22495300</vt:lpwstr>
      </vt:variant>
      <vt:variant>
        <vt:lpwstr/>
      </vt:variant>
      <vt:variant>
        <vt:i4>2621517</vt:i4>
      </vt:variant>
      <vt:variant>
        <vt:i4>30</vt:i4>
      </vt:variant>
      <vt:variant>
        <vt:i4>0</vt:i4>
      </vt:variant>
      <vt:variant>
        <vt:i4>5</vt:i4>
      </vt:variant>
      <vt:variant>
        <vt:lpwstr>http://www.ncbi.nlm.nih.gov/pubmed?term=Shen Y%5BAuthor%5D&amp;cauthor=true&amp;cauthor_uid=22495300</vt:lpwstr>
      </vt:variant>
      <vt:variant>
        <vt:lpwstr/>
      </vt:variant>
      <vt:variant>
        <vt:i4>4653111</vt:i4>
      </vt:variant>
      <vt:variant>
        <vt:i4>27</vt:i4>
      </vt:variant>
      <vt:variant>
        <vt:i4>0</vt:i4>
      </vt:variant>
      <vt:variant>
        <vt:i4>5</vt:i4>
      </vt:variant>
      <vt:variant>
        <vt:lpwstr>http://www.ncbi.nlm.nih.gov/pubmed?term=Li Y%5BAuthor%5D&amp;cauthor=true&amp;cauthor_uid=22495300</vt:lpwstr>
      </vt:variant>
      <vt:variant>
        <vt:lpwstr/>
      </vt:variant>
      <vt:variant>
        <vt:i4>3604533</vt:i4>
      </vt:variant>
      <vt:variant>
        <vt:i4>24</vt:i4>
      </vt:variant>
      <vt:variant>
        <vt:i4>0</vt:i4>
      </vt:variant>
      <vt:variant>
        <vt:i4>5</vt:i4>
      </vt:variant>
      <vt:variant>
        <vt:lpwstr>http://www.ncbi.nlm.nih.gov/pubmed?term=Kim A%5BAuthor%5D&amp;cauthor=true&amp;cauthor_uid=22495300</vt:lpwstr>
      </vt:variant>
      <vt:variant>
        <vt:lpwstr/>
      </vt:variant>
      <vt:variant>
        <vt:i4>2818088</vt:i4>
      </vt:variant>
      <vt:variant>
        <vt:i4>21</vt:i4>
      </vt:variant>
      <vt:variant>
        <vt:i4>0</vt:i4>
      </vt:variant>
      <vt:variant>
        <vt:i4>5</vt:i4>
      </vt:variant>
      <vt:variant>
        <vt:lpwstr>http://www.ncbi.nlm.nih.gov/pubmed?term=Yue F%5BAuthor%5D&amp;cauthor=true&amp;cauthor_uid=22495300</vt:lpwstr>
      </vt:variant>
      <vt:variant>
        <vt:lpwstr/>
      </vt:variant>
      <vt:variant>
        <vt:i4>3080260</vt:i4>
      </vt:variant>
      <vt:variant>
        <vt:i4>18</vt:i4>
      </vt:variant>
      <vt:variant>
        <vt:i4>0</vt:i4>
      </vt:variant>
      <vt:variant>
        <vt:i4>5</vt:i4>
      </vt:variant>
      <vt:variant>
        <vt:lpwstr>http://www.ncbi.nlm.nih.gov/pubmed?term=Selvaraj S%5BAuthor%5D&amp;cauthor=true&amp;cauthor_uid=22495300</vt:lpwstr>
      </vt:variant>
      <vt:variant>
        <vt:lpwstr/>
      </vt:variant>
      <vt:variant>
        <vt:i4>196707</vt:i4>
      </vt:variant>
      <vt:variant>
        <vt:i4>15</vt:i4>
      </vt:variant>
      <vt:variant>
        <vt:i4>0</vt:i4>
      </vt:variant>
      <vt:variant>
        <vt:i4>5</vt:i4>
      </vt:variant>
      <vt:variant>
        <vt:lpwstr>http://www.ncbi.nlm.nih.gov/pubmed?term=Dixon JR%5BAuthor%5D&amp;cauthor=true&amp;cauthor_uid=22495300</vt:lpwstr>
      </vt:variant>
      <vt:variant>
        <vt:lpwstr/>
      </vt:variant>
      <vt:variant>
        <vt:i4>3342360</vt:i4>
      </vt:variant>
      <vt:variant>
        <vt:i4>12</vt:i4>
      </vt:variant>
      <vt:variant>
        <vt:i4>0</vt:i4>
      </vt:variant>
      <vt:variant>
        <vt:i4>5</vt:i4>
      </vt:variant>
      <vt:variant>
        <vt:lpwstr>http://www.ncbi.nlm.nih.gov/pubmed/22722846</vt:lpwstr>
      </vt:variant>
      <vt:variant>
        <vt:lpwstr/>
      </vt:variant>
      <vt:variant>
        <vt:i4>3997723</vt:i4>
      </vt:variant>
      <vt:variant>
        <vt:i4>9</vt:i4>
      </vt:variant>
      <vt:variant>
        <vt:i4>0</vt:i4>
      </vt:variant>
      <vt:variant>
        <vt:i4>5</vt:i4>
      </vt:variant>
      <vt:variant>
        <vt:lpwstr>http://www.ncbi.nlm.nih.gov/pubmed/22498630</vt:lpwstr>
      </vt:variant>
      <vt:variant>
        <vt:lpwstr/>
      </vt:variant>
      <vt:variant>
        <vt:i4>4063249</vt:i4>
      </vt:variant>
      <vt:variant>
        <vt:i4>6</vt:i4>
      </vt:variant>
      <vt:variant>
        <vt:i4>0</vt:i4>
      </vt:variant>
      <vt:variant>
        <vt:i4>5</vt:i4>
      </vt:variant>
      <vt:variant>
        <vt:lpwstr>http://www.ncbi.nlm.nih.gov/pubmed/21430782</vt:lpwstr>
      </vt:variant>
      <vt:variant>
        <vt:lpwstr/>
      </vt:variant>
      <vt:variant>
        <vt:i4>3276823</vt:i4>
      </vt:variant>
      <vt:variant>
        <vt:i4>3</vt:i4>
      </vt:variant>
      <vt:variant>
        <vt:i4>0</vt:i4>
      </vt:variant>
      <vt:variant>
        <vt:i4>5</vt:i4>
      </vt:variant>
      <vt:variant>
        <vt:lpwstr>http://www.ncbi.nlm.nih.gov/pubmed/22763441</vt:lpwstr>
      </vt:variant>
      <vt:variant>
        <vt:lpwstr/>
      </vt:variant>
      <vt:variant>
        <vt:i4>3670045</vt:i4>
      </vt:variant>
      <vt:variant>
        <vt:i4>0</vt:i4>
      </vt:variant>
      <vt:variant>
        <vt:i4>0</vt:i4>
      </vt:variant>
      <vt:variant>
        <vt:i4>5</vt:i4>
      </vt:variant>
      <vt:variant>
        <vt:lpwstr>http://www.ncbi.nlm.nih.gov/pubmed/22258509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Adkins, M</dc:title>
  <dc:creator>SOMIS</dc:creator>
  <cp:lastModifiedBy>O'Connor-Cooley, Kathleen</cp:lastModifiedBy>
  <cp:revision>2</cp:revision>
  <cp:lastPrinted>2018-08-15T21:05:00Z</cp:lastPrinted>
  <dcterms:created xsi:type="dcterms:W3CDTF">2024-01-17T16:47:00Z</dcterms:created>
  <dcterms:modified xsi:type="dcterms:W3CDTF">2024-01-17T16:47:00Z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ad30145d5378eda36eb260e28c06168076ce8aa636bde178cb860c49c18e0a14</vt:lpwstr>
  </property>
</Properties>
</file>